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lang w:val="en-CA"/>
        </w:rPr>
        <w:id w:val="33596559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3C892A49" w14:textId="6E4CFB2C" w:rsidR="008705F8" w:rsidRPr="008705F8" w:rsidRDefault="008705F8" w:rsidP="008705F8">
          <w:pPr>
            <w:pStyle w:val="NoSpacing"/>
            <w:spacing w:before="1540" w:after="240"/>
            <w:rPr>
              <w:color w:val="4472C4" w:themeColor="accent1"/>
            </w:rPr>
          </w:pPr>
        </w:p>
        <w:p w14:paraId="7527FD38" w14:textId="52FF1844" w:rsidR="008705F8" w:rsidRDefault="008705F8" w:rsidP="008705F8">
          <w:pPr>
            <w:pStyle w:val="NoSpacing"/>
            <w:rPr>
              <w:color w:val="4472C4" w:themeColor="accent1"/>
              <w:sz w:val="28"/>
              <w:szCs w:val="28"/>
            </w:rPr>
          </w:pPr>
        </w:p>
        <w:p w14:paraId="1A2A5138" w14:textId="2E791CA6" w:rsidR="008705F8" w:rsidRDefault="008705F8">
          <w:pPr>
            <w:pStyle w:val="NoSpacing"/>
            <w:spacing w:before="480"/>
            <w:jc w:val="center"/>
            <w:rPr>
              <w:color w:val="4472C4" w:themeColor="accent1"/>
            </w:rPr>
          </w:pPr>
        </w:p>
        <w:p w14:paraId="2C49AFCF" w14:textId="65807509" w:rsidR="008705F8" w:rsidRDefault="008705F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C2C6A5" wp14:editId="595C79F5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4140200</wp:posOffset>
                    </wp:positionV>
                    <wp:extent cx="5943600" cy="2432050"/>
                    <wp:effectExtent l="0" t="0" r="0" b="6350"/>
                    <wp:wrapNone/>
                    <wp:docPr id="1" name="Text Box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243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56563D" w14:textId="457220A0" w:rsidR="008705F8" w:rsidRPr="009229DD" w:rsidRDefault="008705F8" w:rsidP="00964101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DB8CFD8" w14:textId="2BE86329" w:rsidR="00A803A3" w:rsidRDefault="005E6CF2" w:rsidP="00964101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A </w:t>
                                </w:r>
                                <w:r w:rsidR="008705F8" w:rsidRPr="009229D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Briefing Note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on th</w:t>
                                </w:r>
                                <w:r w:rsidR="00A803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e Cyclical Nature Regulation: </w:t>
                                </w:r>
                              </w:p>
                              <w:p w14:paraId="0205CBD7" w14:textId="5BE7E7A2" w:rsidR="005E6CF2" w:rsidRPr="005E6CF2" w:rsidRDefault="00A803A3" w:rsidP="00964101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The Effects of Regulatory Restructuring on </w:t>
                                </w:r>
                                <w:r w:rsidR="005E6CF2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the</w:t>
                                </w:r>
                                <w:r w:rsidR="005E6CF2" w:rsidRPr="000E1EA7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E</w:t>
                                </w:r>
                                <w:r w:rsidR="005E6CF2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nergy</w:t>
                                </w:r>
                                <w:r w:rsidR="005E6CF2" w:rsidRPr="000E1EA7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S</w:t>
                                </w:r>
                                <w:r w:rsidR="005E6CF2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ector and </w:t>
                                </w:r>
                              </w:p>
                              <w:p w14:paraId="6F30BD61" w14:textId="094E4284" w:rsidR="005E6CF2" w:rsidRDefault="005E6CF2" w:rsidP="00964101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the Airline Industry and its Effects on Consumer Welfare</w:t>
                                </w:r>
                              </w:p>
                              <w:p w14:paraId="758830C9" w14:textId="5143245E" w:rsidR="008705F8" w:rsidRPr="009229DD" w:rsidRDefault="008705F8" w:rsidP="00421F15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9229D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="00421F15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229D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Rashid</w:t>
                                </w:r>
                              </w:p>
                              <w:p w14:paraId="045B2803" w14:textId="4B1D6968" w:rsidR="008705F8" w:rsidRPr="00421F15" w:rsidRDefault="008705F8" w:rsidP="00421F15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9229D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RGL2100</w:t>
                                </w:r>
                                <w:r w:rsidR="00421F15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– Regulation Theory</w:t>
                                </w:r>
                              </w:p>
                              <w:p w14:paraId="381AA965" w14:textId="77777777" w:rsidR="008705F8" w:rsidRPr="009229DD" w:rsidRDefault="008705F8" w:rsidP="00964101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9229D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es-ES"/>
                                  </w:rPr>
                                  <w:t>Algonquin College</w:t>
                                </w:r>
                              </w:p>
                              <w:p w14:paraId="71E16B45" w14:textId="04B1C14A" w:rsidR="008705F8" w:rsidRPr="009229DD" w:rsidRDefault="008705F8" w:rsidP="00964101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es-ES"/>
                                  </w:rPr>
                                  <w:t>March 20</w:t>
                                </w:r>
                                <w:r w:rsidRPr="009229D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es-ES"/>
                                  </w:rPr>
                                  <w:t>, 2023</w:t>
                                </w:r>
                              </w:p>
                              <w:p w14:paraId="2DDE39EC" w14:textId="17B5D51A" w:rsidR="008705F8" w:rsidRPr="008705F8" w:rsidRDefault="008705F8" w:rsidP="008705F8">
                                <w:pPr>
                                  <w:pStyle w:val="NoSpacing"/>
                                  <w:spacing w:after="40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C2C6A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416.8pt;margin-top:326pt;width:468pt;height:191.5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" filled="f" stroked="f" strokeweight=".5pt">
                    <v:textbox inset="0,0,0,0">
                      <w:txbxContent>
                        <w:p w14:paraId="2156563D" w14:textId="457220A0" w:rsidR="008705F8" w:rsidRPr="009229DD" w:rsidRDefault="008705F8" w:rsidP="00964101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5DB8CFD8" w14:textId="2BE86329" w:rsidR="00A803A3" w:rsidRDefault="005E6CF2" w:rsidP="00964101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A </w:t>
                          </w:r>
                          <w:r w:rsidR="008705F8" w:rsidRPr="009229D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Briefing Note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on th</w:t>
                          </w:r>
                          <w:r w:rsidR="00A803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e Cyclical Nature Regulation: </w:t>
                          </w:r>
                        </w:p>
                        <w:p w14:paraId="0205CBD7" w14:textId="5BE7E7A2" w:rsidR="005E6CF2" w:rsidRPr="005E6CF2" w:rsidRDefault="00A803A3" w:rsidP="00964101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The Effects of Regulatory Restructuring on </w:t>
                          </w:r>
                          <w:r w:rsidR="005E6CF2"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the</w:t>
                          </w:r>
                          <w:r w:rsidR="005E6CF2" w:rsidRPr="000E1EA7"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 xml:space="preserve"> E</w:t>
                          </w:r>
                          <w:r w:rsidR="005E6CF2"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nergy</w:t>
                          </w:r>
                          <w:r w:rsidR="005E6CF2" w:rsidRPr="000E1EA7"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 xml:space="preserve"> S</w:t>
                          </w:r>
                          <w:r w:rsidR="005E6CF2"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 xml:space="preserve">ector and </w:t>
                          </w:r>
                        </w:p>
                        <w:p w14:paraId="6F30BD61" w14:textId="094E4284" w:rsidR="005E6CF2" w:rsidRDefault="005E6CF2" w:rsidP="00964101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the Airline Industry and its Effects on Consumer Welfare</w:t>
                          </w:r>
                        </w:p>
                        <w:p w14:paraId="758830C9" w14:textId="5143245E" w:rsidR="008705F8" w:rsidRPr="009229DD" w:rsidRDefault="008705F8" w:rsidP="00421F15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229D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="00421F1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229D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Rashid</w:t>
                          </w:r>
                        </w:p>
                        <w:p w14:paraId="045B2803" w14:textId="4B1D6968" w:rsidR="008705F8" w:rsidRPr="00421F15" w:rsidRDefault="008705F8" w:rsidP="00421F15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229D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RGL2100</w:t>
                          </w:r>
                          <w:r w:rsidR="00421F1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– Regulation Theory</w:t>
                          </w:r>
                        </w:p>
                        <w:p w14:paraId="381AA965" w14:textId="77777777" w:rsidR="008705F8" w:rsidRPr="009229DD" w:rsidRDefault="008705F8" w:rsidP="00964101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</w:pPr>
                          <w:r w:rsidRPr="009229DD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Algonquin College</w:t>
                          </w:r>
                        </w:p>
                        <w:p w14:paraId="71E16B45" w14:textId="04B1C14A" w:rsidR="008705F8" w:rsidRPr="009229DD" w:rsidRDefault="008705F8" w:rsidP="00964101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March 20</w:t>
                          </w:r>
                          <w:r w:rsidRPr="009229DD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, 2023</w:t>
                          </w:r>
                        </w:p>
                        <w:p w14:paraId="2DDE39EC" w14:textId="17B5D51A" w:rsidR="008705F8" w:rsidRPr="008705F8" w:rsidRDefault="008705F8" w:rsidP="008705F8">
                          <w:pPr>
                            <w:pStyle w:val="NoSpacing"/>
                            <w:spacing w:after="40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40434F05" w14:textId="3E83EB51" w:rsidR="00841E9A" w:rsidRPr="000E1EA7" w:rsidRDefault="00841E9A" w:rsidP="00153FA9">
      <w:pPr>
        <w:spacing w:after="0" w:line="360" w:lineRule="auto"/>
        <w:jc w:val="center"/>
        <w:rPr>
          <w:b/>
          <w:bCs/>
          <w:sz w:val="24"/>
          <w:szCs w:val="24"/>
          <w14:ligatures w14:val="none"/>
        </w:rPr>
      </w:pPr>
      <w:r w:rsidRPr="000E1EA7">
        <w:rPr>
          <w:b/>
          <w:bCs/>
          <w:sz w:val="24"/>
          <w:szCs w:val="24"/>
          <w14:ligatures w14:val="none"/>
        </w:rPr>
        <w:lastRenderedPageBreak/>
        <w:t>BRIEFING NOTE</w:t>
      </w:r>
      <w:r w:rsidR="005D2C65">
        <w:rPr>
          <w:b/>
          <w:bCs/>
          <w:sz w:val="24"/>
          <w:szCs w:val="24"/>
          <w14:ligatures w14:val="none"/>
        </w:rPr>
        <w:t>:</w:t>
      </w:r>
    </w:p>
    <w:p w14:paraId="716D93F4" w14:textId="6AEA6651" w:rsidR="00CF317A" w:rsidRDefault="005D2C65" w:rsidP="002F2499">
      <w:pPr>
        <w:spacing w:after="0" w:line="276" w:lineRule="auto"/>
        <w:jc w:val="center"/>
        <w:rPr>
          <w:b/>
          <w:bCs/>
          <w:sz w:val="24"/>
          <w:szCs w:val="24"/>
          <w14:ligatures w14:val="none"/>
        </w:rPr>
      </w:pPr>
      <w:bookmarkStart w:id="0" w:name="_Hlk130157033"/>
      <w:r>
        <w:rPr>
          <w:b/>
          <w:bCs/>
          <w:sz w:val="24"/>
          <w:szCs w:val="24"/>
          <w14:ligatures w14:val="none"/>
        </w:rPr>
        <w:t>AN ANALYSIS OF</w:t>
      </w:r>
      <w:r w:rsidR="00153FA9">
        <w:rPr>
          <w:b/>
          <w:bCs/>
          <w:sz w:val="24"/>
          <w:szCs w:val="24"/>
          <w14:ligatures w14:val="none"/>
        </w:rPr>
        <w:t xml:space="preserve"> THE TRENDS IN </w:t>
      </w:r>
      <w:r>
        <w:rPr>
          <w:b/>
          <w:bCs/>
          <w:sz w:val="24"/>
          <w:szCs w:val="24"/>
          <w14:ligatures w14:val="none"/>
        </w:rPr>
        <w:t xml:space="preserve">REGULATORY RESTRUCTURING </w:t>
      </w:r>
      <w:r w:rsidR="00153FA9">
        <w:rPr>
          <w:b/>
          <w:bCs/>
          <w:sz w:val="24"/>
          <w:szCs w:val="24"/>
          <w14:ligatures w14:val="none"/>
        </w:rPr>
        <w:t xml:space="preserve">IN </w:t>
      </w:r>
      <w:r w:rsidR="00EC6678" w:rsidRPr="000E1EA7">
        <w:rPr>
          <w:b/>
          <w:bCs/>
          <w:sz w:val="24"/>
          <w:szCs w:val="24"/>
          <w14:ligatures w14:val="none"/>
        </w:rPr>
        <w:t xml:space="preserve">THE ENERGY </w:t>
      </w:r>
      <w:r w:rsidRPr="000E1EA7">
        <w:rPr>
          <w:b/>
          <w:bCs/>
          <w:sz w:val="24"/>
          <w:szCs w:val="24"/>
          <w14:ligatures w14:val="none"/>
        </w:rPr>
        <w:t>SECTOR</w:t>
      </w:r>
      <w:r w:rsidR="00153FA9">
        <w:rPr>
          <w:b/>
          <w:bCs/>
          <w:sz w:val="24"/>
          <w:szCs w:val="24"/>
          <w14:ligatures w14:val="none"/>
        </w:rPr>
        <w:t xml:space="preserve"> AND </w:t>
      </w:r>
      <w:r w:rsidR="00651D55">
        <w:rPr>
          <w:b/>
          <w:bCs/>
          <w:sz w:val="24"/>
          <w:szCs w:val="24"/>
          <w14:ligatures w14:val="none"/>
        </w:rPr>
        <w:t xml:space="preserve">IN </w:t>
      </w:r>
      <w:r w:rsidR="00153FA9">
        <w:rPr>
          <w:b/>
          <w:bCs/>
          <w:sz w:val="24"/>
          <w:szCs w:val="24"/>
          <w14:ligatures w14:val="none"/>
        </w:rPr>
        <w:t xml:space="preserve">THE </w:t>
      </w:r>
      <w:r w:rsidR="00B6645D">
        <w:rPr>
          <w:b/>
          <w:bCs/>
          <w:sz w:val="24"/>
          <w:szCs w:val="24"/>
          <w14:ligatures w14:val="none"/>
        </w:rPr>
        <w:t>AIRLINE INDUSTRY</w:t>
      </w:r>
      <w:r w:rsidR="00153FA9">
        <w:rPr>
          <w:b/>
          <w:bCs/>
          <w:sz w:val="24"/>
          <w:szCs w:val="24"/>
          <w14:ligatures w14:val="none"/>
        </w:rPr>
        <w:t xml:space="preserve"> AND ITS EFFECTS ON </w:t>
      </w:r>
      <w:r>
        <w:rPr>
          <w:b/>
          <w:bCs/>
          <w:sz w:val="24"/>
          <w:szCs w:val="24"/>
          <w14:ligatures w14:val="none"/>
        </w:rPr>
        <w:t>CONSUMER WELFARE</w:t>
      </w:r>
    </w:p>
    <w:p w14:paraId="6CA793B3" w14:textId="77777777" w:rsidR="009B00D9" w:rsidRDefault="009B00D9" w:rsidP="002F2499">
      <w:pPr>
        <w:spacing w:after="0" w:line="276" w:lineRule="auto"/>
        <w:rPr>
          <w:b/>
          <w:bCs/>
          <w:sz w:val="24"/>
          <w:szCs w:val="24"/>
          <w14:ligatures w14:val="none"/>
        </w:rPr>
      </w:pPr>
    </w:p>
    <w:bookmarkEnd w:id="0"/>
    <w:p w14:paraId="356E1662" w14:textId="6CC39C4B" w:rsidR="00841E9A" w:rsidRDefault="00841E9A" w:rsidP="00C759D6">
      <w:pPr>
        <w:spacing w:after="0" w:line="360" w:lineRule="auto"/>
        <w:rPr>
          <w:b/>
          <w:bCs/>
          <w:sz w:val="24"/>
          <w:szCs w:val="24"/>
          <w14:ligatures w14:val="none"/>
        </w:rPr>
      </w:pPr>
      <w:r w:rsidRPr="00841E9A">
        <w:rPr>
          <w:b/>
          <w:bCs/>
          <w:sz w:val="24"/>
          <w:szCs w:val="24"/>
          <w14:ligatures w14:val="none"/>
        </w:rPr>
        <w:t>PURP</w:t>
      </w:r>
      <w:r w:rsidR="00651D55">
        <w:rPr>
          <w:b/>
          <w:bCs/>
          <w:sz w:val="24"/>
          <w:szCs w:val="24"/>
          <w14:ligatures w14:val="none"/>
        </w:rPr>
        <w:t>O</w:t>
      </w:r>
      <w:r w:rsidRPr="00841E9A">
        <w:rPr>
          <w:b/>
          <w:bCs/>
          <w:sz w:val="24"/>
          <w:szCs w:val="24"/>
          <w14:ligatures w14:val="none"/>
        </w:rPr>
        <w:t>SE</w:t>
      </w:r>
    </w:p>
    <w:p w14:paraId="1D962070" w14:textId="1603DA71" w:rsidR="00EC6678" w:rsidRDefault="00EC6678" w:rsidP="00393E4B">
      <w:p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purpose of this </w:t>
      </w:r>
      <w:r w:rsidR="000A6005">
        <w:rPr>
          <w:sz w:val="24"/>
          <w:szCs w:val="24"/>
          <w14:ligatures w14:val="none"/>
        </w:rPr>
        <w:t xml:space="preserve">briefing </w:t>
      </w:r>
      <w:r>
        <w:rPr>
          <w:sz w:val="24"/>
          <w:szCs w:val="24"/>
          <w14:ligatures w14:val="none"/>
        </w:rPr>
        <w:t xml:space="preserve">note is to </w:t>
      </w:r>
      <w:r w:rsidR="00D85A5C">
        <w:rPr>
          <w:sz w:val="24"/>
          <w:szCs w:val="24"/>
          <w14:ligatures w14:val="none"/>
        </w:rPr>
        <w:t>describe</w:t>
      </w:r>
      <w:r>
        <w:rPr>
          <w:sz w:val="24"/>
          <w:szCs w:val="24"/>
          <w14:ligatures w14:val="none"/>
        </w:rPr>
        <w:t xml:space="preserve"> the </w:t>
      </w:r>
      <w:r w:rsidR="0003608E">
        <w:rPr>
          <w:sz w:val="24"/>
          <w:szCs w:val="24"/>
          <w14:ligatures w14:val="none"/>
        </w:rPr>
        <w:t>cycle</w:t>
      </w:r>
      <w:r w:rsidR="008954A0">
        <w:rPr>
          <w:sz w:val="24"/>
          <w:szCs w:val="24"/>
          <w14:ligatures w14:val="none"/>
        </w:rPr>
        <w:t xml:space="preserve"> </w:t>
      </w:r>
      <w:r w:rsidR="00104A7C">
        <w:rPr>
          <w:sz w:val="24"/>
          <w:szCs w:val="24"/>
          <w14:ligatures w14:val="none"/>
        </w:rPr>
        <w:t xml:space="preserve">from </w:t>
      </w:r>
      <w:r>
        <w:rPr>
          <w:sz w:val="24"/>
          <w:szCs w:val="24"/>
          <w14:ligatures w14:val="none"/>
        </w:rPr>
        <w:t xml:space="preserve">regulation </w:t>
      </w:r>
      <w:r w:rsidR="00104A7C">
        <w:rPr>
          <w:sz w:val="24"/>
          <w:szCs w:val="24"/>
          <w14:ligatures w14:val="none"/>
        </w:rPr>
        <w:t>to d</w:t>
      </w:r>
      <w:r>
        <w:rPr>
          <w:sz w:val="24"/>
          <w:szCs w:val="24"/>
          <w14:ligatures w14:val="none"/>
        </w:rPr>
        <w:t xml:space="preserve">eregulation </w:t>
      </w:r>
      <w:r w:rsidR="00104A7C">
        <w:rPr>
          <w:sz w:val="24"/>
          <w:szCs w:val="24"/>
          <w14:ligatures w14:val="none"/>
        </w:rPr>
        <w:t xml:space="preserve">in </w:t>
      </w:r>
      <w:r w:rsidR="004E0D75">
        <w:rPr>
          <w:sz w:val="24"/>
          <w:szCs w:val="24"/>
          <w14:ligatures w14:val="none"/>
        </w:rPr>
        <w:t xml:space="preserve">the energy sector and </w:t>
      </w:r>
      <w:r w:rsidR="007C24EE">
        <w:rPr>
          <w:sz w:val="24"/>
          <w:szCs w:val="24"/>
          <w14:ligatures w14:val="none"/>
        </w:rPr>
        <w:t xml:space="preserve">in </w:t>
      </w:r>
      <w:r w:rsidR="004E0D75">
        <w:rPr>
          <w:sz w:val="24"/>
          <w:szCs w:val="24"/>
          <w14:ligatures w14:val="none"/>
        </w:rPr>
        <w:t>the airline industry</w:t>
      </w:r>
      <w:r>
        <w:rPr>
          <w:sz w:val="24"/>
          <w:szCs w:val="24"/>
          <w14:ligatures w14:val="none"/>
        </w:rPr>
        <w:t xml:space="preserve">, and to elaborate on the </w:t>
      </w:r>
      <w:r w:rsidR="004F007A">
        <w:rPr>
          <w:sz w:val="24"/>
          <w:szCs w:val="24"/>
          <w14:ligatures w14:val="none"/>
        </w:rPr>
        <w:t xml:space="preserve">outcomes of </w:t>
      </w:r>
      <w:r w:rsidR="00651D55">
        <w:rPr>
          <w:sz w:val="24"/>
          <w:szCs w:val="24"/>
          <w14:ligatures w14:val="none"/>
        </w:rPr>
        <w:t xml:space="preserve">this </w:t>
      </w:r>
      <w:r>
        <w:rPr>
          <w:sz w:val="24"/>
          <w:szCs w:val="24"/>
          <w14:ligatures w14:val="none"/>
        </w:rPr>
        <w:t>regulatory</w:t>
      </w:r>
      <w:r w:rsidR="00A7735E">
        <w:rPr>
          <w:sz w:val="24"/>
          <w:szCs w:val="24"/>
          <w14:ligatures w14:val="none"/>
        </w:rPr>
        <w:t xml:space="preserve"> restructuring. T</w:t>
      </w:r>
      <w:r w:rsidR="004C7EF9">
        <w:rPr>
          <w:sz w:val="24"/>
          <w:szCs w:val="24"/>
          <w14:ligatures w14:val="none"/>
        </w:rPr>
        <w:t xml:space="preserve">he advantages and disadvantages </w:t>
      </w:r>
      <w:r w:rsidR="00FC0BF7">
        <w:rPr>
          <w:sz w:val="24"/>
          <w:szCs w:val="24"/>
          <w14:ligatures w14:val="none"/>
        </w:rPr>
        <w:t>of regulation and deregulation</w:t>
      </w:r>
      <w:r w:rsidR="00F04058">
        <w:rPr>
          <w:sz w:val="24"/>
          <w:szCs w:val="24"/>
          <w14:ligatures w14:val="none"/>
        </w:rPr>
        <w:t>,</w:t>
      </w:r>
      <w:r w:rsidR="00A7735E">
        <w:rPr>
          <w:sz w:val="24"/>
          <w:szCs w:val="24"/>
          <w14:ligatures w14:val="none"/>
        </w:rPr>
        <w:t xml:space="preserve"> and </w:t>
      </w:r>
      <w:r w:rsidR="0003608E">
        <w:rPr>
          <w:sz w:val="24"/>
          <w:szCs w:val="24"/>
          <w14:ligatures w14:val="none"/>
        </w:rPr>
        <w:t xml:space="preserve">its effects </w:t>
      </w:r>
      <w:r w:rsidR="00A7735E">
        <w:rPr>
          <w:sz w:val="24"/>
          <w:szCs w:val="24"/>
          <w14:ligatures w14:val="none"/>
        </w:rPr>
        <w:t>on consumer welfare will also be discussed.</w:t>
      </w:r>
    </w:p>
    <w:p w14:paraId="7613F897" w14:textId="77777777" w:rsidR="004774AC" w:rsidRPr="00EC6678" w:rsidRDefault="004774AC" w:rsidP="00813E31">
      <w:pPr>
        <w:spacing w:after="0" w:line="360" w:lineRule="auto"/>
        <w:rPr>
          <w:sz w:val="24"/>
          <w:szCs w:val="24"/>
          <w14:ligatures w14:val="none"/>
        </w:rPr>
      </w:pPr>
    </w:p>
    <w:p w14:paraId="2E59FE02" w14:textId="4C4C0336" w:rsidR="00841E9A" w:rsidRDefault="00841E9A" w:rsidP="00C759D6">
      <w:pPr>
        <w:spacing w:after="0" w:line="360" w:lineRule="auto"/>
        <w:rPr>
          <w:b/>
          <w:bCs/>
          <w:sz w:val="24"/>
          <w:szCs w:val="24"/>
          <w14:ligatures w14:val="none"/>
        </w:rPr>
      </w:pPr>
      <w:r w:rsidRPr="00841E9A">
        <w:rPr>
          <w:b/>
          <w:bCs/>
          <w:sz w:val="24"/>
          <w:szCs w:val="24"/>
          <w14:ligatures w14:val="none"/>
        </w:rPr>
        <w:t>BACKGROUND</w:t>
      </w:r>
    </w:p>
    <w:p w14:paraId="6077CAE8" w14:textId="4391D095" w:rsidR="00DB436F" w:rsidRDefault="0087188E" w:rsidP="00C759D6">
      <w:pPr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state of regulation in democratic and capitalist societies is a dynamic one</w:t>
      </w:r>
      <w:r w:rsidR="000F35E8">
        <w:rPr>
          <w:sz w:val="24"/>
          <w:szCs w:val="24"/>
          <w14:ligatures w14:val="none"/>
        </w:rPr>
        <w:t>,</w:t>
      </w:r>
      <w:r>
        <w:rPr>
          <w:sz w:val="24"/>
          <w:szCs w:val="24"/>
          <w14:ligatures w14:val="none"/>
        </w:rPr>
        <w:t xml:space="preserve"> where there have been fluctuating cycles of regulation, deregulation, and reregulation </w:t>
      </w:r>
      <w:r w:rsidR="00690E48" w:rsidRPr="00690E48">
        <w:rPr>
          <w:sz w:val="24"/>
          <w:szCs w:val="24"/>
          <w:vertAlign w:val="superscript"/>
          <w14:ligatures w14:val="none"/>
        </w:rPr>
        <w:t>1</w:t>
      </w:r>
      <w:r w:rsidRPr="003D52D3">
        <w:rPr>
          <w:sz w:val="24"/>
          <w:szCs w:val="24"/>
          <w14:ligatures w14:val="none"/>
        </w:rPr>
        <w:t>.</w:t>
      </w:r>
      <w:r>
        <w:rPr>
          <w:sz w:val="24"/>
          <w:szCs w:val="24"/>
          <w14:ligatures w14:val="none"/>
        </w:rPr>
        <w:t xml:space="preserve"> </w:t>
      </w:r>
      <w:r w:rsidR="00835300">
        <w:rPr>
          <w:sz w:val="24"/>
          <w:szCs w:val="24"/>
          <w14:ligatures w14:val="none"/>
        </w:rPr>
        <w:t xml:space="preserve">The </w:t>
      </w:r>
      <w:r w:rsidR="006013EC">
        <w:rPr>
          <w:sz w:val="24"/>
          <w:szCs w:val="24"/>
          <w14:ligatures w14:val="none"/>
        </w:rPr>
        <w:t xml:space="preserve">government </w:t>
      </w:r>
      <w:r w:rsidR="00A63B10">
        <w:rPr>
          <w:sz w:val="24"/>
          <w:szCs w:val="24"/>
          <w14:ligatures w14:val="none"/>
        </w:rPr>
        <w:t xml:space="preserve">establishes the legal framework to enforce regulatory controls on an industry and serves the purpose of maintaining the conditions of a “free market”, while deregulation has the effect of “freeing up the market” </w:t>
      </w:r>
      <w:r w:rsidR="00165DE1">
        <w:rPr>
          <w:sz w:val="24"/>
          <w:szCs w:val="24"/>
          <w14:ligatures w14:val="none"/>
        </w:rPr>
        <w:t>to the</w:t>
      </w:r>
      <w:r w:rsidR="00A63B10">
        <w:rPr>
          <w:sz w:val="24"/>
          <w:szCs w:val="24"/>
          <w14:ligatures w14:val="none"/>
        </w:rPr>
        <w:t xml:space="preserve"> entry </w:t>
      </w:r>
      <w:r w:rsidR="00165DE1">
        <w:rPr>
          <w:sz w:val="24"/>
          <w:szCs w:val="24"/>
          <w14:ligatures w14:val="none"/>
        </w:rPr>
        <w:t xml:space="preserve">of new competitors </w:t>
      </w:r>
      <w:r w:rsidR="00690E48" w:rsidRPr="00690E48">
        <w:rPr>
          <w:sz w:val="24"/>
          <w:szCs w:val="24"/>
          <w:vertAlign w:val="superscript"/>
          <w14:ligatures w14:val="none"/>
        </w:rPr>
        <w:t>1</w:t>
      </w:r>
      <w:r w:rsidR="00A63B10">
        <w:rPr>
          <w:sz w:val="24"/>
          <w:szCs w:val="24"/>
          <w14:ligatures w14:val="none"/>
        </w:rPr>
        <w:t xml:space="preserve">. Deregulation involves the reduction or elimination of government regulatory control of an industry </w:t>
      </w:r>
      <w:r w:rsidR="00075041" w:rsidRPr="00075041">
        <w:rPr>
          <w:sz w:val="24"/>
          <w:szCs w:val="24"/>
          <w:vertAlign w:val="superscript"/>
          <w14:ligatures w14:val="none"/>
        </w:rPr>
        <w:t>4</w:t>
      </w:r>
      <w:r w:rsidR="00A63B10">
        <w:rPr>
          <w:sz w:val="24"/>
          <w:szCs w:val="24"/>
          <w14:ligatures w14:val="none"/>
        </w:rPr>
        <w:t xml:space="preserve">. The purpose of deregulation is to fuel competition by reducing or eliminating restrictive policies that prevents natural competition in the marketplace </w:t>
      </w:r>
      <w:r w:rsidR="00075041" w:rsidRPr="00075041">
        <w:rPr>
          <w:sz w:val="24"/>
          <w:szCs w:val="24"/>
          <w:vertAlign w:val="superscript"/>
          <w14:ligatures w14:val="none"/>
        </w:rPr>
        <w:t>4</w:t>
      </w:r>
      <w:r w:rsidR="00A63B10">
        <w:rPr>
          <w:sz w:val="24"/>
          <w:szCs w:val="24"/>
          <w14:ligatures w14:val="none"/>
        </w:rPr>
        <w:t xml:space="preserve">.  </w:t>
      </w:r>
      <w:r w:rsidR="00697941">
        <w:rPr>
          <w:sz w:val="24"/>
          <w:szCs w:val="24"/>
          <w14:ligatures w14:val="none"/>
        </w:rPr>
        <w:t xml:space="preserve">The trend of economic regulations saw a rapid growth in the early 1900s and into the early 1970s, but by the 1970s </w:t>
      </w:r>
      <w:r w:rsidR="00651D55">
        <w:rPr>
          <w:sz w:val="24"/>
          <w:szCs w:val="24"/>
          <w14:ligatures w14:val="none"/>
        </w:rPr>
        <w:t xml:space="preserve">to the </w:t>
      </w:r>
      <w:r w:rsidR="00697941">
        <w:rPr>
          <w:sz w:val="24"/>
          <w:szCs w:val="24"/>
          <w14:ligatures w14:val="none"/>
        </w:rPr>
        <w:t xml:space="preserve">1980s there was a move towards deregulation of several industries </w:t>
      </w:r>
      <w:r w:rsidR="00F04058">
        <w:rPr>
          <w:sz w:val="24"/>
          <w:szCs w:val="24"/>
          <w14:ligatures w14:val="none"/>
        </w:rPr>
        <w:t xml:space="preserve">including </w:t>
      </w:r>
      <w:r w:rsidR="00697941">
        <w:rPr>
          <w:sz w:val="24"/>
          <w:szCs w:val="24"/>
          <w14:ligatures w14:val="none"/>
        </w:rPr>
        <w:t xml:space="preserve">the airline industry, and the energy sectors </w:t>
      </w:r>
      <w:r w:rsidR="00690E48" w:rsidRPr="00690E48">
        <w:rPr>
          <w:sz w:val="24"/>
          <w:szCs w:val="24"/>
          <w:vertAlign w:val="superscript"/>
          <w14:ligatures w14:val="none"/>
        </w:rPr>
        <w:t>6</w:t>
      </w:r>
      <w:r w:rsidR="00697941">
        <w:rPr>
          <w:sz w:val="24"/>
          <w:szCs w:val="24"/>
          <w14:ligatures w14:val="none"/>
        </w:rPr>
        <w:t xml:space="preserve">. </w:t>
      </w:r>
      <w:r w:rsidR="00294268">
        <w:rPr>
          <w:sz w:val="24"/>
          <w:szCs w:val="24"/>
          <w14:ligatures w14:val="none"/>
        </w:rPr>
        <w:t>T</w:t>
      </w:r>
      <w:r w:rsidR="00DB436F" w:rsidRPr="003D52D3">
        <w:rPr>
          <w:sz w:val="24"/>
          <w:szCs w:val="24"/>
          <w14:ligatures w14:val="none"/>
        </w:rPr>
        <w:t xml:space="preserve">he airline industry </w:t>
      </w:r>
      <w:r w:rsidR="003D52D3">
        <w:rPr>
          <w:sz w:val="24"/>
          <w:szCs w:val="24"/>
          <w14:ligatures w14:val="none"/>
        </w:rPr>
        <w:t>w</w:t>
      </w:r>
      <w:r w:rsidR="00031D3A">
        <w:rPr>
          <w:sz w:val="24"/>
          <w:szCs w:val="24"/>
          <w14:ligatures w14:val="none"/>
        </w:rPr>
        <w:t>as</w:t>
      </w:r>
      <w:r w:rsidR="00294268">
        <w:rPr>
          <w:sz w:val="24"/>
          <w:szCs w:val="24"/>
          <w14:ligatures w14:val="none"/>
        </w:rPr>
        <w:t xml:space="preserve"> </w:t>
      </w:r>
      <w:r w:rsidR="00DB436F" w:rsidRPr="003D52D3">
        <w:rPr>
          <w:sz w:val="24"/>
          <w:szCs w:val="24"/>
          <w14:ligatures w14:val="none"/>
        </w:rPr>
        <w:t>under the tight control of regulation</w:t>
      </w:r>
      <w:r w:rsidR="007458D2" w:rsidRPr="003D52D3">
        <w:rPr>
          <w:sz w:val="24"/>
          <w:szCs w:val="24"/>
          <w14:ligatures w14:val="none"/>
        </w:rPr>
        <w:t xml:space="preserve"> </w:t>
      </w:r>
      <w:r w:rsidR="003D52D3">
        <w:rPr>
          <w:sz w:val="24"/>
          <w:szCs w:val="24"/>
          <w14:ligatures w14:val="none"/>
        </w:rPr>
        <w:t xml:space="preserve">until The National Transportation Act </w:t>
      </w:r>
      <w:r w:rsidR="00B969C9">
        <w:rPr>
          <w:sz w:val="24"/>
          <w:szCs w:val="24"/>
          <w14:ligatures w14:val="none"/>
        </w:rPr>
        <w:t xml:space="preserve">of 1987 </w:t>
      </w:r>
      <w:r w:rsidR="003D52D3">
        <w:rPr>
          <w:sz w:val="24"/>
          <w:szCs w:val="24"/>
          <w14:ligatures w14:val="none"/>
        </w:rPr>
        <w:t xml:space="preserve">was made law </w:t>
      </w:r>
      <w:r w:rsidR="007458D2" w:rsidRPr="003D52D3">
        <w:rPr>
          <w:sz w:val="24"/>
          <w:szCs w:val="24"/>
          <w14:ligatures w14:val="none"/>
        </w:rPr>
        <w:t xml:space="preserve">in </w:t>
      </w:r>
      <w:r w:rsidR="003D52D3" w:rsidRPr="003D52D3">
        <w:rPr>
          <w:sz w:val="24"/>
          <w:szCs w:val="24"/>
          <w14:ligatures w14:val="none"/>
        </w:rPr>
        <w:t>Canada</w:t>
      </w:r>
      <w:r w:rsidR="00B969C9">
        <w:rPr>
          <w:sz w:val="24"/>
          <w:szCs w:val="24"/>
          <w14:ligatures w14:val="none"/>
        </w:rPr>
        <w:t>,</w:t>
      </w:r>
      <w:r w:rsidR="003D52D3">
        <w:rPr>
          <w:sz w:val="24"/>
          <w:szCs w:val="24"/>
          <w14:ligatures w14:val="none"/>
        </w:rPr>
        <w:t xml:space="preserve"> and allowed </w:t>
      </w:r>
      <w:r w:rsidR="00DB436F" w:rsidRPr="003D52D3">
        <w:rPr>
          <w:sz w:val="24"/>
          <w:szCs w:val="24"/>
          <w14:ligatures w14:val="none"/>
        </w:rPr>
        <w:t>deregulat</w:t>
      </w:r>
      <w:r w:rsidR="00031D3A">
        <w:rPr>
          <w:sz w:val="24"/>
          <w:szCs w:val="24"/>
          <w14:ligatures w14:val="none"/>
        </w:rPr>
        <w:t>ion</w:t>
      </w:r>
      <w:r w:rsidR="00DB436F" w:rsidRPr="003D52D3">
        <w:rPr>
          <w:sz w:val="24"/>
          <w:szCs w:val="24"/>
          <w14:ligatures w14:val="none"/>
        </w:rPr>
        <w:t xml:space="preserve"> </w:t>
      </w:r>
      <w:r w:rsidR="003D52D3">
        <w:rPr>
          <w:sz w:val="24"/>
          <w:szCs w:val="24"/>
          <w14:ligatures w14:val="none"/>
        </w:rPr>
        <w:t>that</w:t>
      </w:r>
      <w:r w:rsidR="00B969C9">
        <w:rPr>
          <w:sz w:val="24"/>
          <w:szCs w:val="24"/>
          <w14:ligatures w14:val="none"/>
        </w:rPr>
        <w:t xml:space="preserve"> opened the door to increased competition</w:t>
      </w:r>
      <w:r>
        <w:rPr>
          <w:sz w:val="24"/>
          <w:szCs w:val="24"/>
          <w14:ligatures w14:val="none"/>
        </w:rPr>
        <w:t xml:space="preserve"> </w:t>
      </w:r>
      <w:r w:rsidR="00075041" w:rsidRPr="00075041">
        <w:rPr>
          <w:sz w:val="24"/>
          <w:szCs w:val="24"/>
          <w:vertAlign w:val="superscript"/>
          <w14:ligatures w14:val="none"/>
        </w:rPr>
        <w:t>8</w:t>
      </w:r>
      <w:r>
        <w:rPr>
          <w:sz w:val="24"/>
          <w:szCs w:val="24"/>
          <w14:ligatures w14:val="none"/>
        </w:rPr>
        <w:t>, thereby eliminating the natural monopoly that historically characterized this industry</w:t>
      </w:r>
      <w:r w:rsidR="00C309C8">
        <w:rPr>
          <w:sz w:val="24"/>
          <w:szCs w:val="24"/>
          <w14:ligatures w14:val="none"/>
        </w:rPr>
        <w:t xml:space="preserve"> </w:t>
      </w:r>
      <w:r w:rsidR="00075041" w:rsidRPr="00075041">
        <w:rPr>
          <w:sz w:val="24"/>
          <w:szCs w:val="24"/>
          <w:vertAlign w:val="superscript"/>
          <w14:ligatures w14:val="none"/>
        </w:rPr>
        <w:t>6</w:t>
      </w:r>
      <w:r w:rsidR="00C309C8">
        <w:rPr>
          <w:sz w:val="24"/>
          <w:szCs w:val="24"/>
          <w14:ligatures w14:val="none"/>
        </w:rPr>
        <w:t>.</w:t>
      </w:r>
      <w:r w:rsidR="008954A0">
        <w:rPr>
          <w:sz w:val="24"/>
          <w:szCs w:val="24"/>
          <w14:ligatures w14:val="none"/>
        </w:rPr>
        <w:t xml:space="preserve"> </w:t>
      </w:r>
      <w:r w:rsidR="00444DAE" w:rsidRPr="003D52D3">
        <w:rPr>
          <w:sz w:val="24"/>
          <w:szCs w:val="24"/>
          <w14:ligatures w14:val="none"/>
        </w:rPr>
        <w:t xml:space="preserve">The energy sector </w:t>
      </w:r>
      <w:r w:rsidR="00886A5E">
        <w:rPr>
          <w:sz w:val="24"/>
          <w:szCs w:val="24"/>
          <w14:ligatures w14:val="none"/>
        </w:rPr>
        <w:t xml:space="preserve">throughout </w:t>
      </w:r>
      <w:r w:rsidR="00B93D6B">
        <w:rPr>
          <w:sz w:val="24"/>
          <w:szCs w:val="24"/>
          <w14:ligatures w14:val="none"/>
        </w:rPr>
        <w:t xml:space="preserve">North America </w:t>
      </w:r>
      <w:r w:rsidR="00A63B10">
        <w:rPr>
          <w:sz w:val="24"/>
          <w:szCs w:val="24"/>
          <w14:ligatures w14:val="none"/>
        </w:rPr>
        <w:t>ha</w:t>
      </w:r>
      <w:r w:rsidR="008954A0">
        <w:rPr>
          <w:sz w:val="24"/>
          <w:szCs w:val="24"/>
          <w14:ligatures w14:val="none"/>
        </w:rPr>
        <w:t>s</w:t>
      </w:r>
      <w:r w:rsidR="00A63B10">
        <w:rPr>
          <w:sz w:val="24"/>
          <w:szCs w:val="24"/>
          <w14:ligatures w14:val="none"/>
        </w:rPr>
        <w:t xml:space="preserve"> also </w:t>
      </w:r>
      <w:r w:rsidR="00444DAE" w:rsidRPr="003D52D3">
        <w:rPr>
          <w:sz w:val="24"/>
          <w:szCs w:val="24"/>
          <w14:ligatures w14:val="none"/>
        </w:rPr>
        <w:t>undergo</w:t>
      </w:r>
      <w:r w:rsidR="00A63B10">
        <w:rPr>
          <w:sz w:val="24"/>
          <w:szCs w:val="24"/>
          <w14:ligatures w14:val="none"/>
        </w:rPr>
        <w:t xml:space="preserve">ne </w:t>
      </w:r>
      <w:r w:rsidR="00444DAE" w:rsidRPr="003D52D3">
        <w:rPr>
          <w:sz w:val="24"/>
          <w:szCs w:val="24"/>
          <w14:ligatures w14:val="none"/>
        </w:rPr>
        <w:t>a period of deregulation</w:t>
      </w:r>
      <w:r w:rsidR="00D93666">
        <w:rPr>
          <w:sz w:val="24"/>
          <w:szCs w:val="24"/>
          <w14:ligatures w14:val="none"/>
        </w:rPr>
        <w:t xml:space="preserve">. In Canada, natural gas deregulation began in 1985 with the energy market following in 1998 </w:t>
      </w:r>
      <w:r w:rsidR="00075041" w:rsidRPr="00075041">
        <w:rPr>
          <w:sz w:val="24"/>
          <w:szCs w:val="24"/>
          <w:vertAlign w:val="superscript"/>
          <w14:ligatures w14:val="none"/>
        </w:rPr>
        <w:t>7</w:t>
      </w:r>
      <w:r w:rsidR="00D93666">
        <w:rPr>
          <w:sz w:val="24"/>
          <w:szCs w:val="24"/>
          <w14:ligatures w14:val="none"/>
        </w:rPr>
        <w:t xml:space="preserve">. This has </w:t>
      </w:r>
      <w:r w:rsidR="008F797B">
        <w:rPr>
          <w:sz w:val="24"/>
          <w:szCs w:val="24"/>
          <w14:ligatures w14:val="none"/>
        </w:rPr>
        <w:t>allow</w:t>
      </w:r>
      <w:r w:rsidR="00D93666">
        <w:rPr>
          <w:sz w:val="24"/>
          <w:szCs w:val="24"/>
          <w14:ligatures w14:val="none"/>
        </w:rPr>
        <w:t>ed</w:t>
      </w:r>
      <w:r w:rsidR="008F797B">
        <w:rPr>
          <w:sz w:val="24"/>
          <w:szCs w:val="24"/>
          <w14:ligatures w14:val="none"/>
        </w:rPr>
        <w:t xml:space="preserve"> newer entrants into the industry</w:t>
      </w:r>
      <w:r w:rsidR="00165DE1">
        <w:rPr>
          <w:sz w:val="24"/>
          <w:szCs w:val="24"/>
          <w14:ligatures w14:val="none"/>
        </w:rPr>
        <w:t>,</w:t>
      </w:r>
      <w:r w:rsidR="00B93D6B">
        <w:rPr>
          <w:sz w:val="24"/>
          <w:szCs w:val="24"/>
          <w14:ligatures w14:val="none"/>
        </w:rPr>
        <w:t xml:space="preserve"> fueling a highly competitive marketplace</w:t>
      </w:r>
      <w:r w:rsidR="00D93666">
        <w:rPr>
          <w:sz w:val="24"/>
          <w:szCs w:val="24"/>
          <w14:ligatures w14:val="none"/>
        </w:rPr>
        <w:t xml:space="preserve"> </w:t>
      </w:r>
      <w:r w:rsidR="00075041" w:rsidRPr="00075041">
        <w:rPr>
          <w:sz w:val="24"/>
          <w:szCs w:val="24"/>
          <w:vertAlign w:val="superscript"/>
          <w14:ligatures w14:val="none"/>
        </w:rPr>
        <w:t>5</w:t>
      </w:r>
      <w:r w:rsidR="00742AAA">
        <w:rPr>
          <w:sz w:val="24"/>
          <w:szCs w:val="24"/>
          <w14:ligatures w14:val="none"/>
        </w:rPr>
        <w:t>.</w:t>
      </w:r>
    </w:p>
    <w:p w14:paraId="157B4957" w14:textId="77777777" w:rsidR="00813E31" w:rsidRDefault="00813E31" w:rsidP="00813E31">
      <w:pPr>
        <w:spacing w:after="0" w:line="240" w:lineRule="auto"/>
        <w:rPr>
          <w:b/>
          <w:bCs/>
          <w:sz w:val="24"/>
          <w:szCs w:val="24"/>
          <w14:ligatures w14:val="none"/>
        </w:rPr>
      </w:pPr>
    </w:p>
    <w:p w14:paraId="078150E4" w14:textId="112D64A8" w:rsidR="00C759D6" w:rsidRDefault="00841E9A" w:rsidP="00C759D6">
      <w:pPr>
        <w:spacing w:after="0" w:line="360" w:lineRule="auto"/>
        <w:rPr>
          <w:b/>
          <w:bCs/>
          <w:sz w:val="24"/>
          <w:szCs w:val="24"/>
          <w14:ligatures w14:val="none"/>
        </w:rPr>
      </w:pPr>
      <w:r w:rsidRPr="00841E9A">
        <w:rPr>
          <w:b/>
          <w:bCs/>
          <w:sz w:val="24"/>
          <w:szCs w:val="24"/>
          <w14:ligatures w14:val="none"/>
        </w:rPr>
        <w:t>CURRENT SITUATION</w:t>
      </w:r>
    </w:p>
    <w:p w14:paraId="7BF7F29E" w14:textId="2BD39F48" w:rsidR="009D43D6" w:rsidRDefault="00534781" w:rsidP="00C759D6">
      <w:p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Today much of the energy industry across North America is deregulated </w:t>
      </w:r>
      <w:r w:rsidR="00075041" w:rsidRPr="00075041">
        <w:rPr>
          <w:sz w:val="24"/>
          <w:szCs w:val="24"/>
          <w:vertAlign w:val="superscript"/>
          <w14:ligatures w14:val="none"/>
        </w:rPr>
        <w:t>5</w:t>
      </w:r>
      <w:r w:rsidR="00FD72FE">
        <w:rPr>
          <w:sz w:val="24"/>
          <w:szCs w:val="24"/>
          <w14:ligatures w14:val="none"/>
        </w:rPr>
        <w:t>.</w:t>
      </w:r>
      <w:r w:rsidR="007D6446">
        <w:rPr>
          <w:sz w:val="24"/>
          <w:szCs w:val="24"/>
          <w14:ligatures w14:val="none"/>
        </w:rPr>
        <w:t xml:space="preserve"> D</w:t>
      </w:r>
      <w:r>
        <w:rPr>
          <w:sz w:val="24"/>
          <w:szCs w:val="24"/>
          <w14:ligatures w14:val="none"/>
        </w:rPr>
        <w:t xml:space="preserve">eregulated markets </w:t>
      </w:r>
      <w:r w:rsidR="007D6446">
        <w:rPr>
          <w:sz w:val="24"/>
          <w:szCs w:val="24"/>
          <w14:ligatures w14:val="none"/>
        </w:rPr>
        <w:t xml:space="preserve">are driven by competition and results </w:t>
      </w:r>
      <w:r>
        <w:rPr>
          <w:sz w:val="24"/>
          <w:szCs w:val="24"/>
          <w14:ligatures w14:val="none"/>
        </w:rPr>
        <w:t xml:space="preserve">in lower </w:t>
      </w:r>
      <w:r w:rsidR="0003608E">
        <w:rPr>
          <w:sz w:val="24"/>
          <w:szCs w:val="24"/>
          <w14:ligatures w14:val="none"/>
        </w:rPr>
        <w:t xml:space="preserve">energy </w:t>
      </w:r>
      <w:r>
        <w:rPr>
          <w:sz w:val="24"/>
          <w:szCs w:val="24"/>
          <w14:ligatures w14:val="none"/>
        </w:rPr>
        <w:t xml:space="preserve">prices </w:t>
      </w:r>
      <w:r w:rsidR="007D6446">
        <w:rPr>
          <w:sz w:val="24"/>
          <w:szCs w:val="24"/>
          <w14:ligatures w14:val="none"/>
        </w:rPr>
        <w:t xml:space="preserve">compared with </w:t>
      </w:r>
      <w:r>
        <w:rPr>
          <w:sz w:val="24"/>
          <w:szCs w:val="24"/>
          <w14:ligatures w14:val="none"/>
        </w:rPr>
        <w:t xml:space="preserve">regulated markets </w:t>
      </w:r>
      <w:r w:rsidR="00075041" w:rsidRPr="00075041">
        <w:rPr>
          <w:sz w:val="24"/>
          <w:szCs w:val="24"/>
          <w:vertAlign w:val="superscript"/>
          <w14:ligatures w14:val="none"/>
        </w:rPr>
        <w:t>5</w:t>
      </w:r>
      <w:r>
        <w:rPr>
          <w:sz w:val="24"/>
          <w:szCs w:val="24"/>
          <w14:ligatures w14:val="none"/>
        </w:rPr>
        <w:t>.</w:t>
      </w:r>
      <w:r w:rsidR="008740F6">
        <w:rPr>
          <w:sz w:val="24"/>
          <w:szCs w:val="24"/>
          <w14:ligatures w14:val="none"/>
        </w:rPr>
        <w:t xml:space="preserve"> </w:t>
      </w:r>
      <w:r w:rsidR="004E5DAF">
        <w:rPr>
          <w:sz w:val="24"/>
          <w:szCs w:val="24"/>
          <w14:ligatures w14:val="none"/>
        </w:rPr>
        <w:t>T</w:t>
      </w:r>
      <w:r w:rsidR="008740F6">
        <w:rPr>
          <w:sz w:val="24"/>
          <w:szCs w:val="24"/>
          <w14:ligatures w14:val="none"/>
        </w:rPr>
        <w:t xml:space="preserve">his has resulted in greater consumer choices in picking an energy supplier at an optimal price point </w:t>
      </w:r>
      <w:r w:rsidR="00075041" w:rsidRPr="00075041">
        <w:rPr>
          <w:sz w:val="24"/>
          <w:szCs w:val="24"/>
          <w:vertAlign w:val="superscript"/>
          <w14:ligatures w14:val="none"/>
        </w:rPr>
        <w:t>5</w:t>
      </w:r>
      <w:r w:rsidR="008740F6">
        <w:rPr>
          <w:sz w:val="24"/>
          <w:szCs w:val="24"/>
          <w14:ligatures w14:val="none"/>
        </w:rPr>
        <w:t>. In addition, the competitive markets have fueled innovation by suppliers in the adoption of energy efficiency</w:t>
      </w:r>
      <w:r w:rsidR="006173AD">
        <w:rPr>
          <w:sz w:val="24"/>
          <w:szCs w:val="24"/>
          <w14:ligatures w14:val="none"/>
        </w:rPr>
        <w:t xml:space="preserve"> and management approaches to remain competitive in the market and to attract </w:t>
      </w:r>
      <w:r w:rsidR="006173AD" w:rsidRPr="00EF219E">
        <w:rPr>
          <w:sz w:val="24"/>
          <w:szCs w:val="24"/>
          <w14:ligatures w14:val="none"/>
        </w:rPr>
        <w:t>new customers</w:t>
      </w:r>
      <w:r w:rsidR="00075041" w:rsidRPr="00EF219E">
        <w:rPr>
          <w:sz w:val="24"/>
          <w:szCs w:val="24"/>
          <w:vertAlign w:val="superscript"/>
          <w14:ligatures w14:val="none"/>
        </w:rPr>
        <w:t>7</w:t>
      </w:r>
      <w:r w:rsidR="006173AD" w:rsidRPr="00EF219E">
        <w:rPr>
          <w:sz w:val="24"/>
          <w:szCs w:val="24"/>
          <w14:ligatures w14:val="none"/>
        </w:rPr>
        <w:t>.</w:t>
      </w:r>
      <w:r w:rsidR="00D93666" w:rsidRPr="00EF219E">
        <w:rPr>
          <w:sz w:val="24"/>
          <w:szCs w:val="24"/>
          <w14:ligatures w14:val="none"/>
        </w:rPr>
        <w:t xml:space="preserve"> </w:t>
      </w:r>
      <w:r w:rsidR="00C63D3B" w:rsidRPr="00EF219E">
        <w:rPr>
          <w:sz w:val="24"/>
          <w:szCs w:val="24"/>
          <w14:ligatures w14:val="none"/>
        </w:rPr>
        <w:t>Under</w:t>
      </w:r>
      <w:r w:rsidR="00C63D3B">
        <w:rPr>
          <w:sz w:val="24"/>
          <w:szCs w:val="24"/>
          <w14:ligatures w14:val="none"/>
        </w:rPr>
        <w:t xml:space="preserve"> current conditions, </w:t>
      </w:r>
      <w:r w:rsidR="00D93666">
        <w:rPr>
          <w:sz w:val="24"/>
          <w:szCs w:val="24"/>
          <w14:ligatures w14:val="none"/>
        </w:rPr>
        <w:t xml:space="preserve">consumers </w:t>
      </w:r>
      <w:r w:rsidR="00C63D3B">
        <w:rPr>
          <w:sz w:val="24"/>
          <w:szCs w:val="24"/>
          <w14:ligatures w14:val="none"/>
        </w:rPr>
        <w:t xml:space="preserve">have been able </w:t>
      </w:r>
      <w:r w:rsidR="00D93666">
        <w:rPr>
          <w:sz w:val="24"/>
          <w:szCs w:val="24"/>
          <w14:ligatures w14:val="none"/>
        </w:rPr>
        <w:t xml:space="preserve">to </w:t>
      </w:r>
      <w:r w:rsidR="00D93666">
        <w:rPr>
          <w:sz w:val="24"/>
          <w:szCs w:val="24"/>
          <w14:ligatures w14:val="none"/>
        </w:rPr>
        <w:lastRenderedPageBreak/>
        <w:t xml:space="preserve">shape the energy market because the competitive nature of the marketplace has caused companies to create rate plans to market to consumers </w:t>
      </w:r>
      <w:r w:rsidR="00C63D3B">
        <w:rPr>
          <w:sz w:val="24"/>
          <w:szCs w:val="24"/>
          <w14:ligatures w14:val="none"/>
        </w:rPr>
        <w:t xml:space="preserve">and </w:t>
      </w:r>
      <w:r w:rsidR="00D93666">
        <w:rPr>
          <w:sz w:val="24"/>
          <w:szCs w:val="24"/>
          <w14:ligatures w14:val="none"/>
        </w:rPr>
        <w:t>serve their specific need</w:t>
      </w:r>
      <w:r w:rsidR="00075041">
        <w:rPr>
          <w:sz w:val="24"/>
          <w:szCs w:val="24"/>
          <w14:ligatures w14:val="none"/>
        </w:rPr>
        <w:t xml:space="preserve">s </w:t>
      </w:r>
      <w:r w:rsidR="00075041" w:rsidRPr="00075041">
        <w:rPr>
          <w:sz w:val="24"/>
          <w:szCs w:val="24"/>
          <w:vertAlign w:val="superscript"/>
          <w14:ligatures w14:val="none"/>
        </w:rPr>
        <w:t>7</w:t>
      </w:r>
      <w:r w:rsidR="00075041">
        <w:rPr>
          <w:sz w:val="24"/>
          <w:szCs w:val="24"/>
          <w14:ligatures w14:val="none"/>
        </w:rPr>
        <w:t>.</w:t>
      </w:r>
      <w:r w:rsidR="00B30259">
        <w:rPr>
          <w:sz w:val="24"/>
          <w:szCs w:val="24"/>
          <w14:ligatures w14:val="none"/>
        </w:rPr>
        <w:t xml:space="preserve"> Currently, t</w:t>
      </w:r>
      <w:r w:rsidR="002716A5" w:rsidRPr="003E5B3B">
        <w:rPr>
          <w:sz w:val="24"/>
          <w:szCs w:val="24"/>
          <w14:ligatures w14:val="none"/>
        </w:rPr>
        <w:t xml:space="preserve">he airline industry </w:t>
      </w:r>
      <w:r w:rsidR="00EC2E60">
        <w:rPr>
          <w:sz w:val="24"/>
          <w:szCs w:val="24"/>
          <w14:ligatures w14:val="none"/>
        </w:rPr>
        <w:t xml:space="preserve">is </w:t>
      </w:r>
      <w:r w:rsidR="00B30259">
        <w:rPr>
          <w:sz w:val="24"/>
          <w:szCs w:val="24"/>
          <w14:ligatures w14:val="none"/>
        </w:rPr>
        <w:t xml:space="preserve">also </w:t>
      </w:r>
      <w:r w:rsidR="00A05D9B">
        <w:rPr>
          <w:sz w:val="24"/>
          <w:szCs w:val="24"/>
          <w14:ligatures w14:val="none"/>
        </w:rPr>
        <w:t>characterized by</w:t>
      </w:r>
      <w:r w:rsidR="009B2CBE">
        <w:rPr>
          <w:sz w:val="24"/>
          <w:szCs w:val="24"/>
          <w14:ligatures w14:val="none"/>
        </w:rPr>
        <w:t xml:space="preserve"> </w:t>
      </w:r>
      <w:r w:rsidR="002716A5" w:rsidRPr="003E5B3B">
        <w:rPr>
          <w:sz w:val="24"/>
          <w:szCs w:val="24"/>
          <w14:ligatures w14:val="none"/>
        </w:rPr>
        <w:t>deregulation</w:t>
      </w:r>
      <w:r w:rsidR="00EC2E60">
        <w:rPr>
          <w:sz w:val="24"/>
          <w:szCs w:val="24"/>
          <w14:ligatures w14:val="none"/>
        </w:rPr>
        <w:t xml:space="preserve">, which </w:t>
      </w:r>
      <w:r w:rsidR="002716A5" w:rsidRPr="003E5B3B">
        <w:rPr>
          <w:sz w:val="24"/>
          <w:szCs w:val="24"/>
          <w14:ligatures w14:val="none"/>
        </w:rPr>
        <w:t>has resulted in an influx of airlines that</w:t>
      </w:r>
      <w:r w:rsidR="00A503AE">
        <w:rPr>
          <w:sz w:val="24"/>
          <w:szCs w:val="24"/>
          <w14:ligatures w14:val="none"/>
        </w:rPr>
        <w:t xml:space="preserve"> has allowed for </w:t>
      </w:r>
      <w:r w:rsidR="002716A5" w:rsidRPr="003E5B3B">
        <w:rPr>
          <w:sz w:val="24"/>
          <w:szCs w:val="24"/>
          <w14:ligatures w14:val="none"/>
        </w:rPr>
        <w:t xml:space="preserve">price </w:t>
      </w:r>
      <w:r w:rsidR="0037578E">
        <w:rPr>
          <w:sz w:val="24"/>
          <w:szCs w:val="24"/>
          <w14:ligatures w14:val="none"/>
        </w:rPr>
        <w:t>reductions</w:t>
      </w:r>
      <w:r w:rsidR="002716A5" w:rsidRPr="003E5B3B">
        <w:rPr>
          <w:sz w:val="24"/>
          <w:szCs w:val="24"/>
          <w14:ligatures w14:val="none"/>
        </w:rPr>
        <w:t xml:space="preserve"> and </w:t>
      </w:r>
      <w:r w:rsidR="00550809" w:rsidRPr="003E5B3B">
        <w:rPr>
          <w:sz w:val="24"/>
          <w:szCs w:val="24"/>
          <w14:ligatures w14:val="none"/>
        </w:rPr>
        <w:t xml:space="preserve">significant </w:t>
      </w:r>
      <w:r w:rsidR="002716A5" w:rsidRPr="003E5B3B">
        <w:rPr>
          <w:sz w:val="24"/>
          <w:szCs w:val="24"/>
          <w14:ligatures w14:val="none"/>
        </w:rPr>
        <w:t>grow</w:t>
      </w:r>
      <w:r w:rsidR="000F35E8" w:rsidRPr="003E5B3B">
        <w:rPr>
          <w:sz w:val="24"/>
          <w:szCs w:val="24"/>
          <w14:ligatures w14:val="none"/>
        </w:rPr>
        <w:t>th</w:t>
      </w:r>
      <w:r w:rsidR="002716A5" w:rsidRPr="003E5B3B">
        <w:rPr>
          <w:sz w:val="24"/>
          <w:szCs w:val="24"/>
          <w14:ligatures w14:val="none"/>
        </w:rPr>
        <w:t xml:space="preserve"> in the industry. </w:t>
      </w:r>
      <w:r w:rsidR="00D55C53" w:rsidRPr="003E5B3B">
        <w:rPr>
          <w:sz w:val="24"/>
          <w:szCs w:val="24"/>
          <w14:ligatures w14:val="none"/>
        </w:rPr>
        <w:t xml:space="preserve">However, COVID-19 has had a disastrous effect </w:t>
      </w:r>
      <w:r w:rsidR="00A05D9B">
        <w:rPr>
          <w:sz w:val="24"/>
          <w:szCs w:val="24"/>
          <w14:ligatures w14:val="none"/>
        </w:rPr>
        <w:t xml:space="preserve">on </w:t>
      </w:r>
      <w:r w:rsidR="00550809" w:rsidRPr="003E5B3B">
        <w:rPr>
          <w:sz w:val="24"/>
          <w:szCs w:val="24"/>
          <w14:ligatures w14:val="none"/>
        </w:rPr>
        <w:t xml:space="preserve">airline companies </w:t>
      </w:r>
      <w:r w:rsidR="00D55C53" w:rsidRPr="003E5B3B">
        <w:rPr>
          <w:sz w:val="24"/>
          <w:szCs w:val="24"/>
          <w14:ligatures w14:val="none"/>
        </w:rPr>
        <w:t xml:space="preserve">with </w:t>
      </w:r>
      <w:r w:rsidR="00EC2E60">
        <w:rPr>
          <w:sz w:val="24"/>
          <w:szCs w:val="24"/>
          <w14:ligatures w14:val="none"/>
        </w:rPr>
        <w:t xml:space="preserve">some </w:t>
      </w:r>
      <w:r w:rsidR="00D55C53" w:rsidRPr="003E5B3B">
        <w:rPr>
          <w:sz w:val="24"/>
          <w:szCs w:val="24"/>
          <w14:ligatures w14:val="none"/>
        </w:rPr>
        <w:t>call</w:t>
      </w:r>
      <w:r w:rsidR="00EC2E60">
        <w:rPr>
          <w:sz w:val="24"/>
          <w:szCs w:val="24"/>
          <w14:ligatures w14:val="none"/>
        </w:rPr>
        <w:t>ing</w:t>
      </w:r>
      <w:r w:rsidR="00D55C53" w:rsidRPr="003E5B3B">
        <w:rPr>
          <w:sz w:val="24"/>
          <w:szCs w:val="24"/>
          <w14:ligatures w14:val="none"/>
        </w:rPr>
        <w:t xml:space="preserve"> for </w:t>
      </w:r>
      <w:r w:rsidR="009E6261" w:rsidRPr="003E5B3B">
        <w:rPr>
          <w:sz w:val="24"/>
          <w:szCs w:val="24"/>
          <w14:ligatures w14:val="none"/>
        </w:rPr>
        <w:t xml:space="preserve">the government to either subsidize </w:t>
      </w:r>
      <w:r w:rsidR="00A05D9B">
        <w:rPr>
          <w:sz w:val="24"/>
          <w:szCs w:val="24"/>
          <w14:ligatures w14:val="none"/>
        </w:rPr>
        <w:t xml:space="preserve">the </w:t>
      </w:r>
      <w:r w:rsidR="0003608E">
        <w:rPr>
          <w:sz w:val="24"/>
          <w:szCs w:val="24"/>
          <w14:ligatures w14:val="none"/>
        </w:rPr>
        <w:t>industry or</w:t>
      </w:r>
      <w:r w:rsidR="009E6261" w:rsidRPr="003E5B3B">
        <w:rPr>
          <w:sz w:val="24"/>
          <w:szCs w:val="24"/>
          <w14:ligatures w14:val="none"/>
        </w:rPr>
        <w:t xml:space="preserve"> subject the industry </w:t>
      </w:r>
      <w:r w:rsidR="00742AAA" w:rsidRPr="003E5B3B">
        <w:rPr>
          <w:sz w:val="24"/>
          <w:szCs w:val="24"/>
          <w14:ligatures w14:val="none"/>
        </w:rPr>
        <w:t>to reregulation</w:t>
      </w:r>
      <w:r w:rsidR="00D55C53" w:rsidRPr="003E5B3B">
        <w:rPr>
          <w:sz w:val="24"/>
          <w:szCs w:val="24"/>
          <w14:ligatures w14:val="none"/>
        </w:rPr>
        <w:t xml:space="preserve"> </w:t>
      </w:r>
      <w:r w:rsidR="0003608E">
        <w:rPr>
          <w:sz w:val="24"/>
          <w:szCs w:val="24"/>
          <w14:ligatures w14:val="none"/>
        </w:rPr>
        <w:t xml:space="preserve">in order </w:t>
      </w:r>
      <w:r w:rsidR="00D55C53" w:rsidRPr="003E5B3B">
        <w:rPr>
          <w:sz w:val="24"/>
          <w:szCs w:val="24"/>
          <w14:ligatures w14:val="none"/>
        </w:rPr>
        <w:t xml:space="preserve">to create a policy framework to </w:t>
      </w:r>
      <w:r w:rsidR="00C900FF" w:rsidRPr="003E5B3B">
        <w:rPr>
          <w:sz w:val="24"/>
          <w:szCs w:val="24"/>
          <w14:ligatures w14:val="none"/>
        </w:rPr>
        <w:t>prevent any further decline</w:t>
      </w:r>
      <w:r w:rsidR="00550809" w:rsidRPr="003E5B3B">
        <w:rPr>
          <w:sz w:val="24"/>
          <w:szCs w:val="24"/>
          <w14:ligatures w14:val="none"/>
        </w:rPr>
        <w:t xml:space="preserve"> </w:t>
      </w:r>
      <w:r w:rsidR="00075041" w:rsidRPr="00075041">
        <w:rPr>
          <w:sz w:val="24"/>
          <w:szCs w:val="24"/>
          <w:vertAlign w:val="superscript"/>
          <w14:ligatures w14:val="none"/>
        </w:rPr>
        <w:t>8</w:t>
      </w:r>
      <w:r w:rsidR="00D55C53" w:rsidRPr="003E5B3B">
        <w:rPr>
          <w:sz w:val="24"/>
          <w:szCs w:val="24"/>
          <w14:ligatures w14:val="none"/>
        </w:rPr>
        <w:t xml:space="preserve">. </w:t>
      </w:r>
    </w:p>
    <w:p w14:paraId="70925409" w14:textId="77777777" w:rsidR="00813E31" w:rsidRPr="00C759D6" w:rsidRDefault="00813E31" w:rsidP="00813E31">
      <w:pPr>
        <w:spacing w:after="0" w:line="360" w:lineRule="auto"/>
        <w:rPr>
          <w:b/>
          <w:bCs/>
          <w:sz w:val="24"/>
          <w:szCs w:val="24"/>
          <w14:ligatures w14:val="none"/>
        </w:rPr>
      </w:pPr>
    </w:p>
    <w:p w14:paraId="727133B6" w14:textId="41C024A5" w:rsidR="00841E9A" w:rsidRDefault="00841E9A" w:rsidP="00813E31">
      <w:pPr>
        <w:spacing w:after="0" w:line="360" w:lineRule="auto"/>
        <w:rPr>
          <w:b/>
          <w:bCs/>
          <w:sz w:val="24"/>
          <w:szCs w:val="24"/>
          <w14:ligatures w14:val="none"/>
        </w:rPr>
      </w:pPr>
      <w:r w:rsidRPr="00841E9A">
        <w:rPr>
          <w:b/>
          <w:bCs/>
          <w:sz w:val="24"/>
          <w:szCs w:val="24"/>
          <w14:ligatures w14:val="none"/>
        </w:rPr>
        <w:t>KEY CONSIDERATIONS</w:t>
      </w:r>
    </w:p>
    <w:p w14:paraId="7F451326" w14:textId="314F757C" w:rsidR="00813E31" w:rsidRDefault="00B6645D" w:rsidP="00813E31">
      <w:p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following considerations present </w:t>
      </w:r>
      <w:r w:rsidR="00651D55">
        <w:rPr>
          <w:sz w:val="24"/>
          <w:szCs w:val="24"/>
          <w14:ligatures w14:val="none"/>
        </w:rPr>
        <w:t xml:space="preserve">the </w:t>
      </w:r>
      <w:r w:rsidR="00163AC1">
        <w:rPr>
          <w:sz w:val="24"/>
          <w:szCs w:val="24"/>
          <w14:ligatures w14:val="none"/>
        </w:rPr>
        <w:t>advantages and disadvantages of regulation and deregulation based on the observed results in the energy sector and airline industries. The resultant effects for the industry and</w:t>
      </w:r>
      <w:r w:rsidR="009D43D6">
        <w:rPr>
          <w:sz w:val="24"/>
          <w:szCs w:val="24"/>
          <w14:ligatures w14:val="none"/>
        </w:rPr>
        <w:t>/or</w:t>
      </w:r>
      <w:r w:rsidR="00163AC1">
        <w:rPr>
          <w:sz w:val="24"/>
          <w:szCs w:val="24"/>
          <w14:ligatures w14:val="none"/>
        </w:rPr>
        <w:t xml:space="preserve"> </w:t>
      </w:r>
      <w:r w:rsidR="00A503AE">
        <w:rPr>
          <w:sz w:val="24"/>
          <w:szCs w:val="24"/>
          <w14:ligatures w14:val="none"/>
        </w:rPr>
        <w:t xml:space="preserve">the outcomes for </w:t>
      </w:r>
      <w:r w:rsidR="00163AC1">
        <w:rPr>
          <w:sz w:val="24"/>
          <w:szCs w:val="24"/>
          <w14:ligatures w14:val="none"/>
        </w:rPr>
        <w:t>consumers may be observed as follows:</w:t>
      </w:r>
    </w:p>
    <w:p w14:paraId="12ACD7EA" w14:textId="128DE6AC" w:rsidR="004460D4" w:rsidRDefault="00DF3417" w:rsidP="004460D4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Regulation </w:t>
      </w:r>
      <w:r w:rsidR="007167B9">
        <w:rPr>
          <w:sz w:val="24"/>
          <w:szCs w:val="24"/>
          <w14:ligatures w14:val="none"/>
        </w:rPr>
        <w:t xml:space="preserve">leads to </w:t>
      </w:r>
      <w:r>
        <w:rPr>
          <w:sz w:val="24"/>
          <w:szCs w:val="24"/>
          <w14:ligatures w14:val="none"/>
        </w:rPr>
        <w:t xml:space="preserve">transfers </w:t>
      </w:r>
      <w:r w:rsidR="007167B9">
        <w:rPr>
          <w:sz w:val="24"/>
          <w:szCs w:val="24"/>
          <w14:ligatures w14:val="none"/>
        </w:rPr>
        <w:t xml:space="preserve">of </w:t>
      </w:r>
      <w:r>
        <w:rPr>
          <w:sz w:val="24"/>
          <w:szCs w:val="24"/>
          <w14:ligatures w14:val="none"/>
        </w:rPr>
        <w:t>wealth</w:t>
      </w:r>
      <w:r w:rsidR="00C637BA">
        <w:rPr>
          <w:sz w:val="24"/>
          <w:szCs w:val="24"/>
          <w14:ligatures w14:val="none"/>
        </w:rPr>
        <w:t>,</w:t>
      </w:r>
      <w:r w:rsidR="007167B9">
        <w:rPr>
          <w:sz w:val="24"/>
          <w:szCs w:val="24"/>
          <w14:ligatures w14:val="none"/>
        </w:rPr>
        <w:t xml:space="preserve"> where </w:t>
      </w:r>
      <w:r>
        <w:rPr>
          <w:sz w:val="24"/>
          <w:szCs w:val="24"/>
          <w14:ligatures w14:val="none"/>
        </w:rPr>
        <w:t>the industry spends money to capture th</w:t>
      </w:r>
      <w:r w:rsidR="007167B9">
        <w:rPr>
          <w:sz w:val="24"/>
          <w:szCs w:val="24"/>
          <w14:ligatures w14:val="none"/>
        </w:rPr>
        <w:t>is</w:t>
      </w:r>
      <w:r>
        <w:rPr>
          <w:sz w:val="24"/>
          <w:szCs w:val="24"/>
          <w14:ligatures w14:val="none"/>
        </w:rPr>
        <w:t xml:space="preserve"> wealth to retain its monopoly</w:t>
      </w:r>
      <w:r w:rsidR="007167B9">
        <w:rPr>
          <w:sz w:val="24"/>
          <w:szCs w:val="24"/>
          <w14:ligatures w14:val="none"/>
        </w:rPr>
        <w:t xml:space="preserve"> </w:t>
      </w:r>
      <w:r w:rsidR="00486476">
        <w:rPr>
          <w:sz w:val="24"/>
          <w:szCs w:val="24"/>
          <w14:ligatures w14:val="none"/>
        </w:rPr>
        <w:t xml:space="preserve">and </w:t>
      </w:r>
      <w:r w:rsidR="009B2CBE">
        <w:rPr>
          <w:sz w:val="24"/>
          <w:szCs w:val="24"/>
          <w14:ligatures w14:val="none"/>
        </w:rPr>
        <w:t xml:space="preserve">to </w:t>
      </w:r>
      <w:r w:rsidR="00486476">
        <w:rPr>
          <w:sz w:val="24"/>
          <w:szCs w:val="24"/>
          <w14:ligatures w14:val="none"/>
        </w:rPr>
        <w:t>forc</w:t>
      </w:r>
      <w:r w:rsidR="009B2CBE">
        <w:rPr>
          <w:sz w:val="24"/>
          <w:szCs w:val="24"/>
          <w14:ligatures w14:val="none"/>
        </w:rPr>
        <w:t>e</w:t>
      </w:r>
      <w:r w:rsidR="00486476">
        <w:rPr>
          <w:sz w:val="24"/>
          <w:szCs w:val="24"/>
          <w14:ligatures w14:val="none"/>
        </w:rPr>
        <w:t xml:space="preserve"> </w:t>
      </w:r>
      <w:r w:rsidR="007167B9">
        <w:rPr>
          <w:sz w:val="24"/>
          <w:szCs w:val="24"/>
          <w14:ligatures w14:val="none"/>
        </w:rPr>
        <w:t xml:space="preserve">above </w:t>
      </w:r>
      <w:r>
        <w:rPr>
          <w:sz w:val="24"/>
          <w:szCs w:val="24"/>
          <w14:ligatures w14:val="none"/>
        </w:rPr>
        <w:t>competitive prices</w:t>
      </w:r>
      <w:r w:rsidR="004E5DAF">
        <w:rPr>
          <w:sz w:val="24"/>
          <w:szCs w:val="24"/>
          <w14:ligatures w14:val="none"/>
        </w:rPr>
        <w:t xml:space="preserve"> </w:t>
      </w:r>
      <w:r w:rsidR="00647001" w:rsidRPr="00647001">
        <w:rPr>
          <w:sz w:val="24"/>
          <w:szCs w:val="24"/>
          <w:vertAlign w:val="superscript"/>
          <w14:ligatures w14:val="none"/>
        </w:rPr>
        <w:t>6</w:t>
      </w:r>
      <w:r>
        <w:rPr>
          <w:sz w:val="24"/>
          <w:szCs w:val="24"/>
          <w14:ligatures w14:val="none"/>
        </w:rPr>
        <w:t xml:space="preserve">. </w:t>
      </w:r>
      <w:r w:rsidR="007106F8">
        <w:rPr>
          <w:sz w:val="24"/>
          <w:szCs w:val="24"/>
          <w14:ligatures w14:val="none"/>
        </w:rPr>
        <w:t>Th</w:t>
      </w:r>
      <w:r w:rsidR="009B2CBE">
        <w:rPr>
          <w:sz w:val="24"/>
          <w:szCs w:val="24"/>
          <w14:ligatures w14:val="none"/>
        </w:rPr>
        <w:t xml:space="preserve">is </w:t>
      </w:r>
      <w:r w:rsidR="007106F8">
        <w:rPr>
          <w:sz w:val="24"/>
          <w:szCs w:val="24"/>
          <w14:ligatures w14:val="none"/>
        </w:rPr>
        <w:t xml:space="preserve">results in monetary waste </w:t>
      </w:r>
      <w:r w:rsidR="007106F8" w:rsidRPr="007106F8">
        <w:rPr>
          <w:sz w:val="24"/>
          <w:szCs w:val="24"/>
          <w:vertAlign w:val="superscript"/>
          <w14:ligatures w14:val="none"/>
        </w:rPr>
        <w:t>6</w:t>
      </w:r>
      <w:r w:rsidR="007106F8">
        <w:rPr>
          <w:sz w:val="24"/>
          <w:szCs w:val="24"/>
          <w14:ligatures w14:val="none"/>
        </w:rPr>
        <w:t xml:space="preserve">. </w:t>
      </w:r>
      <w:r w:rsidR="004460D4">
        <w:rPr>
          <w:sz w:val="24"/>
          <w:szCs w:val="24"/>
          <w14:ligatures w14:val="none"/>
        </w:rPr>
        <w:t>Th</w:t>
      </w:r>
      <w:r w:rsidR="00486476">
        <w:rPr>
          <w:sz w:val="24"/>
          <w:szCs w:val="24"/>
          <w14:ligatures w14:val="none"/>
        </w:rPr>
        <w:t xml:space="preserve">is </w:t>
      </w:r>
      <w:r w:rsidR="009B2CBE">
        <w:rPr>
          <w:sz w:val="24"/>
          <w:szCs w:val="24"/>
          <w14:ligatures w14:val="none"/>
        </w:rPr>
        <w:t xml:space="preserve">also </w:t>
      </w:r>
      <w:r w:rsidR="004460D4" w:rsidRPr="004460D4">
        <w:rPr>
          <w:sz w:val="24"/>
          <w:szCs w:val="24"/>
          <w14:ligatures w14:val="none"/>
        </w:rPr>
        <w:t>reduce</w:t>
      </w:r>
      <w:r w:rsidR="00486476">
        <w:rPr>
          <w:sz w:val="24"/>
          <w:szCs w:val="24"/>
          <w14:ligatures w14:val="none"/>
        </w:rPr>
        <w:t>s</w:t>
      </w:r>
      <w:r w:rsidR="004460D4" w:rsidRPr="004460D4">
        <w:rPr>
          <w:sz w:val="24"/>
          <w:szCs w:val="24"/>
          <w14:ligatures w14:val="none"/>
        </w:rPr>
        <w:t xml:space="preserve"> consumption as in the case of market price and entry, which were regulated in the airline industry in the 1970s</w:t>
      </w:r>
      <w:r w:rsidR="007167B9">
        <w:rPr>
          <w:sz w:val="24"/>
          <w:szCs w:val="24"/>
          <w14:ligatures w14:val="none"/>
        </w:rPr>
        <w:t xml:space="preserve"> </w:t>
      </w:r>
      <w:r w:rsidR="004460D4" w:rsidRPr="004460D4">
        <w:rPr>
          <w:sz w:val="24"/>
          <w:szCs w:val="24"/>
          <w14:ligatures w14:val="none"/>
        </w:rPr>
        <w:t>res</w:t>
      </w:r>
      <w:r w:rsidR="007167B9">
        <w:rPr>
          <w:sz w:val="24"/>
          <w:szCs w:val="24"/>
          <w14:ligatures w14:val="none"/>
        </w:rPr>
        <w:t xml:space="preserve">ulting </w:t>
      </w:r>
      <w:r w:rsidR="004460D4" w:rsidRPr="004460D4">
        <w:rPr>
          <w:sz w:val="24"/>
          <w:szCs w:val="24"/>
          <w14:ligatures w14:val="none"/>
        </w:rPr>
        <w:t>in the average price of airfare</w:t>
      </w:r>
      <w:r w:rsidR="006A479D">
        <w:rPr>
          <w:sz w:val="24"/>
          <w:szCs w:val="24"/>
          <w14:ligatures w14:val="none"/>
        </w:rPr>
        <w:t xml:space="preserve"> </w:t>
      </w:r>
      <w:r w:rsidR="004460D4">
        <w:rPr>
          <w:sz w:val="24"/>
          <w:szCs w:val="24"/>
          <w14:ligatures w14:val="none"/>
        </w:rPr>
        <w:t xml:space="preserve">being </w:t>
      </w:r>
      <w:r w:rsidR="004460D4" w:rsidRPr="004460D4">
        <w:rPr>
          <w:sz w:val="24"/>
          <w:szCs w:val="24"/>
          <w14:ligatures w14:val="none"/>
        </w:rPr>
        <w:t>above costs</w:t>
      </w:r>
      <w:r w:rsidR="007167B9">
        <w:rPr>
          <w:sz w:val="24"/>
          <w:szCs w:val="24"/>
          <w14:ligatures w14:val="none"/>
        </w:rPr>
        <w:t xml:space="preserve"> </w:t>
      </w:r>
      <w:r w:rsidR="00647001" w:rsidRPr="00647001">
        <w:rPr>
          <w:sz w:val="24"/>
          <w:szCs w:val="24"/>
          <w:vertAlign w:val="superscript"/>
          <w14:ligatures w14:val="none"/>
        </w:rPr>
        <w:t>6</w:t>
      </w:r>
      <w:r w:rsidR="00647001">
        <w:rPr>
          <w:sz w:val="24"/>
          <w:szCs w:val="24"/>
          <w14:ligatures w14:val="none"/>
        </w:rPr>
        <w:t xml:space="preserve">. </w:t>
      </w:r>
      <w:r w:rsidR="007167B9">
        <w:rPr>
          <w:sz w:val="24"/>
          <w:szCs w:val="24"/>
          <w14:ligatures w14:val="none"/>
        </w:rPr>
        <w:t xml:space="preserve">This </w:t>
      </w:r>
      <w:r w:rsidR="004460D4" w:rsidRPr="004460D4">
        <w:rPr>
          <w:sz w:val="24"/>
          <w:szCs w:val="24"/>
          <w14:ligatures w14:val="none"/>
        </w:rPr>
        <w:t>reduce</w:t>
      </w:r>
      <w:r w:rsidR="00F54B56">
        <w:rPr>
          <w:sz w:val="24"/>
          <w:szCs w:val="24"/>
          <w14:ligatures w14:val="none"/>
        </w:rPr>
        <w:t>d</w:t>
      </w:r>
      <w:r w:rsidR="004460D4" w:rsidRPr="004460D4">
        <w:rPr>
          <w:sz w:val="24"/>
          <w:szCs w:val="24"/>
          <w14:ligatures w14:val="none"/>
        </w:rPr>
        <w:t xml:space="preserve"> consumer welfare and limit</w:t>
      </w:r>
      <w:r w:rsidR="00F54B56">
        <w:rPr>
          <w:sz w:val="24"/>
          <w:szCs w:val="24"/>
          <w14:ligatures w14:val="none"/>
        </w:rPr>
        <w:t>ed the</w:t>
      </w:r>
      <w:r w:rsidR="004460D4" w:rsidRPr="004460D4">
        <w:rPr>
          <w:sz w:val="24"/>
          <w:szCs w:val="24"/>
          <w14:ligatures w14:val="none"/>
        </w:rPr>
        <w:t xml:space="preserve"> availability of th</w:t>
      </w:r>
      <w:r w:rsidR="00F54B56">
        <w:rPr>
          <w:sz w:val="24"/>
          <w:szCs w:val="24"/>
          <w14:ligatures w14:val="none"/>
        </w:rPr>
        <w:t>is</w:t>
      </w:r>
      <w:r w:rsidR="004460D4" w:rsidRPr="004460D4">
        <w:rPr>
          <w:sz w:val="24"/>
          <w:szCs w:val="24"/>
          <w14:ligatures w14:val="none"/>
        </w:rPr>
        <w:t xml:space="preserve"> service </w:t>
      </w:r>
      <w:r w:rsidR="00647001" w:rsidRPr="00647001">
        <w:rPr>
          <w:sz w:val="24"/>
          <w:szCs w:val="24"/>
          <w:vertAlign w:val="superscript"/>
          <w14:ligatures w14:val="none"/>
        </w:rPr>
        <w:t>6</w:t>
      </w:r>
      <w:r w:rsidR="004460D4" w:rsidRPr="004460D4">
        <w:rPr>
          <w:sz w:val="24"/>
          <w:szCs w:val="24"/>
          <w14:ligatures w14:val="none"/>
        </w:rPr>
        <w:t>.</w:t>
      </w:r>
    </w:p>
    <w:p w14:paraId="2567FDCC" w14:textId="2487CD22" w:rsidR="006A479D" w:rsidRPr="006A479D" w:rsidRDefault="006A479D" w:rsidP="006A479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Deregulation </w:t>
      </w:r>
      <w:r w:rsidR="00486476">
        <w:rPr>
          <w:sz w:val="24"/>
          <w:szCs w:val="24"/>
          <w14:ligatures w14:val="none"/>
        </w:rPr>
        <w:t xml:space="preserve">is not subject to this monetary waste and </w:t>
      </w:r>
      <w:r>
        <w:rPr>
          <w:sz w:val="24"/>
          <w:szCs w:val="24"/>
          <w14:ligatures w14:val="none"/>
        </w:rPr>
        <w:t xml:space="preserve">has restructured the </w:t>
      </w:r>
      <w:r w:rsidRPr="00DF3417">
        <w:rPr>
          <w:sz w:val="24"/>
          <w:szCs w:val="24"/>
          <w14:ligatures w14:val="none"/>
        </w:rPr>
        <w:t>airline industry</w:t>
      </w:r>
      <w:r>
        <w:rPr>
          <w:sz w:val="24"/>
          <w:szCs w:val="24"/>
          <w14:ligatures w14:val="none"/>
        </w:rPr>
        <w:t xml:space="preserve"> into a competitive marketplace that </w:t>
      </w:r>
      <w:r w:rsidRPr="00DF3417">
        <w:rPr>
          <w:sz w:val="24"/>
          <w:szCs w:val="24"/>
          <w14:ligatures w14:val="none"/>
        </w:rPr>
        <w:t xml:space="preserve">has resulted in both lowered prices and increase </w:t>
      </w:r>
      <w:r>
        <w:rPr>
          <w:sz w:val="24"/>
          <w:szCs w:val="24"/>
          <w14:ligatures w14:val="none"/>
        </w:rPr>
        <w:t xml:space="preserve">in </w:t>
      </w:r>
      <w:r w:rsidRPr="00DF3417">
        <w:rPr>
          <w:sz w:val="24"/>
          <w:szCs w:val="24"/>
          <w14:ligatures w14:val="none"/>
        </w:rPr>
        <w:t>access through greater supply</w:t>
      </w:r>
      <w:r w:rsidR="00F54B56">
        <w:rPr>
          <w:sz w:val="24"/>
          <w:szCs w:val="24"/>
          <w14:ligatures w14:val="none"/>
        </w:rPr>
        <w:t xml:space="preserve"> </w:t>
      </w:r>
      <w:r w:rsidR="00647001" w:rsidRPr="00647001">
        <w:rPr>
          <w:sz w:val="24"/>
          <w:szCs w:val="24"/>
          <w:vertAlign w:val="superscript"/>
          <w14:ligatures w14:val="none"/>
        </w:rPr>
        <w:t>6</w:t>
      </w:r>
      <w:r w:rsidR="00F54B56">
        <w:rPr>
          <w:sz w:val="24"/>
          <w:szCs w:val="24"/>
          <w14:ligatures w14:val="none"/>
        </w:rPr>
        <w:t>. This</w:t>
      </w:r>
      <w:r>
        <w:rPr>
          <w:sz w:val="24"/>
          <w:szCs w:val="24"/>
          <w14:ligatures w14:val="none"/>
        </w:rPr>
        <w:t xml:space="preserve"> </w:t>
      </w:r>
      <w:r w:rsidRPr="00DF3417">
        <w:rPr>
          <w:sz w:val="24"/>
          <w:szCs w:val="24"/>
          <w14:ligatures w14:val="none"/>
        </w:rPr>
        <w:t>has been beneficial to consumer</w:t>
      </w:r>
      <w:r>
        <w:rPr>
          <w:sz w:val="24"/>
          <w:szCs w:val="24"/>
          <w14:ligatures w14:val="none"/>
        </w:rPr>
        <w:t xml:space="preserve"> welfare </w:t>
      </w:r>
      <w:r w:rsidR="00647001" w:rsidRPr="00647001">
        <w:rPr>
          <w:sz w:val="24"/>
          <w:szCs w:val="24"/>
          <w:vertAlign w:val="superscript"/>
          <w14:ligatures w14:val="none"/>
        </w:rPr>
        <w:t>6</w:t>
      </w:r>
      <w:r w:rsidRPr="00DF3417">
        <w:rPr>
          <w:sz w:val="24"/>
          <w:szCs w:val="24"/>
          <w14:ligatures w14:val="none"/>
        </w:rPr>
        <w:t>.</w:t>
      </w:r>
      <w:r>
        <w:rPr>
          <w:sz w:val="24"/>
          <w:szCs w:val="24"/>
          <w14:ligatures w14:val="none"/>
        </w:rPr>
        <w:t xml:space="preserve"> </w:t>
      </w:r>
    </w:p>
    <w:p w14:paraId="71EBE7CB" w14:textId="5E77F052" w:rsidR="004E5DAF" w:rsidRDefault="004460D4" w:rsidP="004E5DAF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</w:t>
      </w:r>
      <w:r w:rsidR="00F85DFE" w:rsidRPr="00DF3417">
        <w:rPr>
          <w:sz w:val="24"/>
          <w:szCs w:val="24"/>
          <w14:ligatures w14:val="none"/>
        </w:rPr>
        <w:t xml:space="preserve">egulation does not serve public interest by resulting in a marketplace of “natural monopolies” that keep market prices high and limit consumer access to goods and services </w:t>
      </w:r>
      <w:r w:rsidR="00647001" w:rsidRPr="00647001">
        <w:rPr>
          <w:sz w:val="24"/>
          <w:szCs w:val="24"/>
          <w:vertAlign w:val="superscript"/>
          <w14:ligatures w14:val="none"/>
        </w:rPr>
        <w:t>6</w:t>
      </w:r>
      <w:r w:rsidR="00F85DFE" w:rsidRPr="00DF3417">
        <w:rPr>
          <w:sz w:val="24"/>
          <w:szCs w:val="24"/>
          <w14:ligatures w14:val="none"/>
        </w:rPr>
        <w:t>.</w:t>
      </w:r>
      <w:r w:rsidR="004E5DAF" w:rsidRPr="004E5DAF">
        <w:rPr>
          <w:sz w:val="24"/>
          <w:szCs w:val="24"/>
          <w14:ligatures w14:val="none"/>
        </w:rPr>
        <w:t xml:space="preserve"> </w:t>
      </w:r>
      <w:r w:rsidR="004E5DAF">
        <w:rPr>
          <w:sz w:val="24"/>
          <w:szCs w:val="24"/>
          <w14:ligatures w14:val="none"/>
        </w:rPr>
        <w:t>Government regulations in the energy sector in the United States resulted in a shortage of natural gas in the 1970s</w:t>
      </w:r>
      <w:r w:rsidR="000E7646">
        <w:rPr>
          <w:sz w:val="24"/>
          <w:szCs w:val="24"/>
          <w14:ligatures w14:val="none"/>
        </w:rPr>
        <w:t>,</w:t>
      </w:r>
      <w:r w:rsidR="004E5DAF">
        <w:rPr>
          <w:sz w:val="24"/>
          <w:szCs w:val="24"/>
          <w14:ligatures w14:val="none"/>
        </w:rPr>
        <w:t xml:space="preserve"> because of differing government incentives towards gas consuming and gas producing states with respect to their entry into the retail market </w:t>
      </w:r>
      <w:r w:rsidR="00075041" w:rsidRPr="00075041">
        <w:rPr>
          <w:sz w:val="24"/>
          <w:szCs w:val="24"/>
          <w:vertAlign w:val="superscript"/>
          <w14:ligatures w14:val="none"/>
        </w:rPr>
        <w:t>5</w:t>
      </w:r>
      <w:r w:rsidR="004E5DAF">
        <w:rPr>
          <w:sz w:val="24"/>
          <w:szCs w:val="24"/>
          <w14:ligatures w14:val="none"/>
        </w:rPr>
        <w:t xml:space="preserve">. Gas producers had incentives to enter the retail market while the gas consumers did not, which caused a </w:t>
      </w:r>
      <w:r w:rsidR="006A479D">
        <w:rPr>
          <w:sz w:val="24"/>
          <w:szCs w:val="24"/>
          <w14:ligatures w14:val="none"/>
        </w:rPr>
        <w:t xml:space="preserve">supply </w:t>
      </w:r>
      <w:r w:rsidR="004E5DAF">
        <w:rPr>
          <w:sz w:val="24"/>
          <w:szCs w:val="24"/>
          <w14:ligatures w14:val="none"/>
        </w:rPr>
        <w:t>shortage</w:t>
      </w:r>
      <w:r w:rsidR="006A479D">
        <w:rPr>
          <w:sz w:val="24"/>
          <w:szCs w:val="24"/>
          <w14:ligatures w14:val="none"/>
        </w:rPr>
        <w:t xml:space="preserve"> </w:t>
      </w:r>
      <w:r w:rsidR="00075041" w:rsidRPr="00075041">
        <w:rPr>
          <w:sz w:val="24"/>
          <w:szCs w:val="24"/>
          <w:vertAlign w:val="superscript"/>
          <w14:ligatures w14:val="none"/>
        </w:rPr>
        <w:t>5</w:t>
      </w:r>
      <w:r w:rsidR="004E5DAF">
        <w:rPr>
          <w:sz w:val="24"/>
          <w:szCs w:val="24"/>
          <w14:ligatures w14:val="none"/>
        </w:rPr>
        <w:t>.</w:t>
      </w:r>
    </w:p>
    <w:p w14:paraId="3EBA7C66" w14:textId="76F3B7BC" w:rsidR="0037578E" w:rsidRPr="0037578E" w:rsidRDefault="0037578E" w:rsidP="0037578E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  <w14:ligatures w14:val="none"/>
        </w:rPr>
      </w:pPr>
      <w:r w:rsidRPr="004F4157">
        <w:rPr>
          <w:sz w:val="24"/>
          <w:szCs w:val="24"/>
          <w14:ligatures w14:val="none"/>
        </w:rPr>
        <w:t>Dere</w:t>
      </w:r>
      <w:r>
        <w:rPr>
          <w:sz w:val="24"/>
          <w:szCs w:val="24"/>
          <w14:ligatures w14:val="none"/>
        </w:rPr>
        <w:t>g</w:t>
      </w:r>
      <w:r w:rsidRPr="004F4157">
        <w:rPr>
          <w:sz w:val="24"/>
          <w:szCs w:val="24"/>
          <w14:ligatures w14:val="none"/>
        </w:rPr>
        <w:t>ulation</w:t>
      </w:r>
      <w:r>
        <w:rPr>
          <w:sz w:val="24"/>
          <w:szCs w:val="24"/>
          <w14:ligatures w14:val="none"/>
        </w:rPr>
        <w:t xml:space="preserve"> gives consumers greater autonomy and control by providing more options to compare rates and services</w:t>
      </w:r>
      <w:r w:rsidR="000E7646">
        <w:rPr>
          <w:sz w:val="24"/>
          <w:szCs w:val="24"/>
          <w14:ligatures w14:val="none"/>
        </w:rPr>
        <w:t>,</w:t>
      </w:r>
      <w:r>
        <w:rPr>
          <w:sz w:val="24"/>
          <w:szCs w:val="24"/>
          <w14:ligatures w14:val="none"/>
        </w:rPr>
        <w:t xml:space="preserve"> and contract terms for energy suppliers </w:t>
      </w:r>
      <w:r w:rsidRPr="00075041">
        <w:rPr>
          <w:sz w:val="24"/>
          <w:szCs w:val="24"/>
          <w:vertAlign w:val="superscript"/>
          <w14:ligatures w14:val="none"/>
        </w:rPr>
        <w:t>5</w:t>
      </w:r>
      <w:r>
        <w:rPr>
          <w:sz w:val="24"/>
          <w:szCs w:val="24"/>
          <w14:ligatures w14:val="none"/>
        </w:rPr>
        <w:t>. Therefore, deregulation has a greater positive effect than regulation for consumer welfare when applied to the energy sector, because it allows prices to remain low due to competition</w:t>
      </w:r>
      <w:r w:rsidRPr="00647001">
        <w:rPr>
          <w:sz w:val="24"/>
          <w:szCs w:val="24"/>
          <w:vertAlign w:val="superscript"/>
          <w14:ligatures w14:val="none"/>
        </w:rPr>
        <w:t>6</w:t>
      </w:r>
      <w:r>
        <w:rPr>
          <w:sz w:val="24"/>
          <w:szCs w:val="24"/>
          <w14:ligatures w14:val="none"/>
        </w:rPr>
        <w:t>.</w:t>
      </w:r>
    </w:p>
    <w:p w14:paraId="6A61CF9A" w14:textId="3A4B5474" w:rsidR="00BA4AE0" w:rsidRDefault="004F4157" w:rsidP="004F4157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Regulation decreases incentives towards innovation due to regulatory constraints on profits that results in less available investments to fuel innovation for quality improvements</w:t>
      </w:r>
      <w:r w:rsidR="000E7646">
        <w:rPr>
          <w:sz w:val="24"/>
          <w:szCs w:val="24"/>
          <w14:ligatures w14:val="none"/>
        </w:rPr>
        <w:t>,</w:t>
      </w:r>
      <w:r>
        <w:rPr>
          <w:sz w:val="24"/>
          <w:szCs w:val="24"/>
          <w14:ligatures w14:val="none"/>
        </w:rPr>
        <w:t xml:space="preserve"> and the development of novel products and services in the industry </w:t>
      </w:r>
      <w:r w:rsidR="00647001" w:rsidRPr="00647001">
        <w:rPr>
          <w:sz w:val="24"/>
          <w:szCs w:val="24"/>
          <w:vertAlign w:val="superscript"/>
          <w14:ligatures w14:val="none"/>
        </w:rPr>
        <w:t>6</w:t>
      </w:r>
      <w:r>
        <w:rPr>
          <w:sz w:val="24"/>
          <w:szCs w:val="24"/>
          <w14:ligatures w14:val="none"/>
        </w:rPr>
        <w:t xml:space="preserve">. </w:t>
      </w:r>
    </w:p>
    <w:p w14:paraId="30C5283B" w14:textId="67E899C8" w:rsidR="0037578E" w:rsidRPr="0037578E" w:rsidRDefault="0037578E" w:rsidP="0037578E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Regulation restrains innovation by creating regulatory barriers towards entry into new markets to provide innovative services, and there may be further delays in bringing forth a new product where the regulatory framework for the provision of new technologies has not yet been formalized </w:t>
      </w:r>
      <w:r w:rsidRPr="00647001">
        <w:rPr>
          <w:sz w:val="24"/>
          <w:szCs w:val="24"/>
          <w:vertAlign w:val="superscript"/>
          <w14:ligatures w14:val="none"/>
        </w:rPr>
        <w:t>6</w:t>
      </w:r>
      <w:r>
        <w:rPr>
          <w:sz w:val="24"/>
          <w:szCs w:val="24"/>
          <w14:ligatures w14:val="none"/>
        </w:rPr>
        <w:t>.</w:t>
      </w:r>
    </w:p>
    <w:p w14:paraId="2468990F" w14:textId="7EDCA014" w:rsidR="004F4157" w:rsidRDefault="006A479D" w:rsidP="004F4157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Deregulation resulted in an increase in innovation in t</w:t>
      </w:r>
      <w:r w:rsidR="00BA4AE0">
        <w:rPr>
          <w:sz w:val="24"/>
          <w:szCs w:val="24"/>
          <w14:ligatures w14:val="none"/>
        </w:rPr>
        <w:t xml:space="preserve">he energy sector that had the effect of creating incentives for the development of new products and services to </w:t>
      </w:r>
      <w:r w:rsidR="00F54B56">
        <w:rPr>
          <w:sz w:val="24"/>
          <w:szCs w:val="24"/>
          <w14:ligatures w14:val="none"/>
        </w:rPr>
        <w:t>attract new customers</w:t>
      </w:r>
      <w:r w:rsidR="000E7646">
        <w:rPr>
          <w:sz w:val="24"/>
          <w:szCs w:val="24"/>
          <w14:ligatures w14:val="none"/>
        </w:rPr>
        <w:t>,</w:t>
      </w:r>
      <w:r w:rsidR="00F54B56">
        <w:rPr>
          <w:sz w:val="24"/>
          <w:szCs w:val="24"/>
          <w14:ligatures w14:val="none"/>
        </w:rPr>
        <w:t xml:space="preserve"> and to </w:t>
      </w:r>
      <w:r w:rsidR="00BA4AE0">
        <w:rPr>
          <w:sz w:val="24"/>
          <w:szCs w:val="24"/>
          <w14:ligatures w14:val="none"/>
        </w:rPr>
        <w:t xml:space="preserve">appeal to the needs of consumers </w:t>
      </w:r>
      <w:r w:rsidR="00075041" w:rsidRPr="00075041">
        <w:rPr>
          <w:sz w:val="24"/>
          <w:szCs w:val="24"/>
          <w:vertAlign w:val="superscript"/>
          <w14:ligatures w14:val="none"/>
        </w:rPr>
        <w:t>7</w:t>
      </w:r>
      <w:r w:rsidR="00075041">
        <w:rPr>
          <w:sz w:val="24"/>
          <w:szCs w:val="24"/>
          <w14:ligatures w14:val="none"/>
        </w:rPr>
        <w:t>.</w:t>
      </w:r>
    </w:p>
    <w:p w14:paraId="2C4ABB34" w14:textId="62E70CF5" w:rsidR="00831F27" w:rsidRDefault="007F18EB" w:rsidP="00831F27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</w:t>
      </w:r>
      <w:r w:rsidR="00EF2020">
        <w:rPr>
          <w:sz w:val="24"/>
          <w:szCs w:val="24"/>
          <w14:ligatures w14:val="none"/>
        </w:rPr>
        <w:t xml:space="preserve">eregulation results in decreased efficiency in an industry </w:t>
      </w:r>
      <w:r w:rsidR="0037578E">
        <w:rPr>
          <w:sz w:val="24"/>
          <w:szCs w:val="24"/>
          <w14:ligatures w14:val="none"/>
        </w:rPr>
        <w:t xml:space="preserve">when parts of the sector are still under </w:t>
      </w:r>
      <w:r w:rsidR="007106F8">
        <w:rPr>
          <w:sz w:val="24"/>
          <w:szCs w:val="24"/>
          <w14:ligatures w14:val="none"/>
        </w:rPr>
        <w:t>regulation because</w:t>
      </w:r>
      <w:r w:rsidR="00EE017C">
        <w:rPr>
          <w:sz w:val="24"/>
          <w:szCs w:val="24"/>
          <w14:ligatures w14:val="none"/>
        </w:rPr>
        <w:t xml:space="preserve"> it </w:t>
      </w:r>
      <w:r w:rsidR="00EF2020">
        <w:rPr>
          <w:sz w:val="24"/>
          <w:szCs w:val="24"/>
          <w14:ligatures w14:val="none"/>
        </w:rPr>
        <w:t xml:space="preserve">increases the cost burden to effectively conduct business </w:t>
      </w:r>
      <w:r w:rsidR="00075041" w:rsidRPr="00075041">
        <w:rPr>
          <w:sz w:val="24"/>
          <w:szCs w:val="24"/>
          <w:vertAlign w:val="superscript"/>
          <w14:ligatures w14:val="none"/>
        </w:rPr>
        <w:t>3</w:t>
      </w:r>
      <w:r w:rsidR="005F3345">
        <w:rPr>
          <w:sz w:val="24"/>
          <w:szCs w:val="24"/>
          <w14:ligatures w14:val="none"/>
        </w:rPr>
        <w:t xml:space="preserve">. </w:t>
      </w:r>
      <w:r w:rsidR="005F3345" w:rsidRPr="003842A3">
        <w:rPr>
          <w:sz w:val="24"/>
          <w:szCs w:val="24"/>
          <w14:ligatures w14:val="none"/>
        </w:rPr>
        <w:t xml:space="preserve">This </w:t>
      </w:r>
      <w:r w:rsidR="00BA4AE0">
        <w:rPr>
          <w:sz w:val="24"/>
          <w:szCs w:val="24"/>
          <w14:ligatures w14:val="none"/>
        </w:rPr>
        <w:t xml:space="preserve">occurred in the </w:t>
      </w:r>
      <w:r w:rsidR="005F3345" w:rsidRPr="003842A3">
        <w:rPr>
          <w:sz w:val="24"/>
          <w:szCs w:val="24"/>
          <w14:ligatures w14:val="none"/>
        </w:rPr>
        <w:t>energy sector in the United States</w:t>
      </w:r>
      <w:r w:rsidR="00C637BA">
        <w:rPr>
          <w:sz w:val="24"/>
          <w:szCs w:val="24"/>
          <w14:ligatures w14:val="none"/>
        </w:rPr>
        <w:t>,</w:t>
      </w:r>
      <w:r w:rsidR="005F3345" w:rsidRPr="003842A3">
        <w:rPr>
          <w:sz w:val="24"/>
          <w:szCs w:val="24"/>
          <w14:ligatures w14:val="none"/>
        </w:rPr>
        <w:t xml:space="preserve"> where this restructuring towards a deregulated market </w:t>
      </w:r>
      <w:bookmarkStart w:id="1" w:name="_Hlk128485551"/>
      <w:r w:rsidR="005F3345" w:rsidRPr="003842A3">
        <w:rPr>
          <w:sz w:val="24"/>
          <w:szCs w:val="24"/>
          <w14:ligatures w14:val="none"/>
        </w:rPr>
        <w:t xml:space="preserve">resulted in a decrease in the operational efficiency </w:t>
      </w:r>
      <w:r w:rsidR="00F77894" w:rsidRPr="003842A3">
        <w:rPr>
          <w:sz w:val="24"/>
          <w:szCs w:val="24"/>
          <w14:ligatures w14:val="none"/>
        </w:rPr>
        <w:t>to</w:t>
      </w:r>
      <w:r w:rsidR="005F3345" w:rsidRPr="003842A3">
        <w:rPr>
          <w:sz w:val="24"/>
          <w:szCs w:val="24"/>
          <w14:ligatures w14:val="none"/>
        </w:rPr>
        <w:t xml:space="preserve"> accommodate the increased demand for the generation of electricity </w:t>
      </w:r>
      <w:r w:rsidR="00075041" w:rsidRPr="00075041">
        <w:rPr>
          <w:sz w:val="24"/>
          <w:szCs w:val="24"/>
          <w:vertAlign w:val="superscript"/>
          <w14:ligatures w14:val="none"/>
        </w:rPr>
        <w:t>2</w:t>
      </w:r>
      <w:r w:rsidR="005F3345" w:rsidRPr="003842A3">
        <w:rPr>
          <w:sz w:val="24"/>
          <w:szCs w:val="24"/>
          <w14:ligatures w14:val="none"/>
        </w:rPr>
        <w:t>.</w:t>
      </w:r>
      <w:r w:rsidR="00F77894" w:rsidRPr="003842A3">
        <w:rPr>
          <w:sz w:val="24"/>
          <w:szCs w:val="24"/>
          <w14:ligatures w14:val="none"/>
        </w:rPr>
        <w:t xml:space="preserve"> </w:t>
      </w:r>
      <w:r w:rsidR="004460D4">
        <w:rPr>
          <w:sz w:val="24"/>
          <w:szCs w:val="24"/>
          <w14:ligatures w14:val="none"/>
        </w:rPr>
        <w:t xml:space="preserve">In </w:t>
      </w:r>
      <w:r w:rsidR="00F77894" w:rsidRPr="003842A3">
        <w:rPr>
          <w:sz w:val="24"/>
          <w:szCs w:val="24"/>
          <w14:ligatures w14:val="none"/>
        </w:rPr>
        <w:t>California</w:t>
      </w:r>
      <w:r w:rsidR="00A05D9B">
        <w:rPr>
          <w:sz w:val="24"/>
          <w:szCs w:val="24"/>
          <w14:ligatures w14:val="none"/>
        </w:rPr>
        <w:t>,</w:t>
      </w:r>
      <w:r w:rsidR="00F77894" w:rsidRPr="003842A3">
        <w:rPr>
          <w:sz w:val="24"/>
          <w:szCs w:val="24"/>
          <w14:ligatures w14:val="none"/>
        </w:rPr>
        <w:t xml:space="preserve"> </w:t>
      </w:r>
      <w:r w:rsidR="00DD5506" w:rsidRPr="003842A3">
        <w:rPr>
          <w:sz w:val="24"/>
          <w:szCs w:val="24"/>
          <w14:ligatures w14:val="none"/>
        </w:rPr>
        <w:t xml:space="preserve">deregulated wholesale electricity rates resulted in electric utilities having to buy their power from market suppliers through short-term contracts </w:t>
      </w:r>
      <w:r w:rsidR="00647001" w:rsidRPr="00647001">
        <w:rPr>
          <w:sz w:val="24"/>
          <w:szCs w:val="24"/>
          <w:vertAlign w:val="superscript"/>
          <w14:ligatures w14:val="none"/>
        </w:rPr>
        <w:t>6</w:t>
      </w:r>
      <w:r w:rsidR="00DD5506" w:rsidRPr="003842A3">
        <w:rPr>
          <w:sz w:val="24"/>
          <w:szCs w:val="24"/>
          <w14:ligatures w14:val="none"/>
        </w:rPr>
        <w:t xml:space="preserve">. As a result, there was a significant price increase for power due to environmental conditions that reduced the supply of affordable hydroelectric power in the face of increasing demand </w:t>
      </w:r>
      <w:r w:rsidR="00647001" w:rsidRPr="00647001">
        <w:rPr>
          <w:sz w:val="24"/>
          <w:szCs w:val="24"/>
          <w:vertAlign w:val="superscript"/>
          <w14:ligatures w14:val="none"/>
        </w:rPr>
        <w:t>6</w:t>
      </w:r>
      <w:r w:rsidR="00DD5506" w:rsidRPr="003842A3">
        <w:rPr>
          <w:sz w:val="24"/>
          <w:szCs w:val="24"/>
          <w14:ligatures w14:val="none"/>
        </w:rPr>
        <w:t xml:space="preserve">. </w:t>
      </w:r>
      <w:bookmarkEnd w:id="1"/>
    </w:p>
    <w:p w14:paraId="54E8FF0D" w14:textId="77777777" w:rsidR="00831F27" w:rsidRPr="00831F27" w:rsidRDefault="00831F27" w:rsidP="00831F27">
      <w:pPr>
        <w:spacing w:after="0" w:line="240" w:lineRule="auto"/>
        <w:ind w:left="360"/>
        <w:rPr>
          <w:sz w:val="24"/>
          <w:szCs w:val="24"/>
          <w14:ligatures w14:val="none"/>
        </w:rPr>
      </w:pPr>
    </w:p>
    <w:p w14:paraId="52926E09" w14:textId="23928CD8" w:rsidR="00841E9A" w:rsidRDefault="00841E9A" w:rsidP="00C759D6">
      <w:pPr>
        <w:spacing w:before="240" w:after="0" w:line="360" w:lineRule="auto"/>
        <w:rPr>
          <w:b/>
          <w:bCs/>
          <w:sz w:val="24"/>
          <w:szCs w:val="24"/>
          <w14:ligatures w14:val="none"/>
        </w:rPr>
      </w:pPr>
      <w:r w:rsidRPr="00841E9A">
        <w:rPr>
          <w:b/>
          <w:bCs/>
          <w:sz w:val="24"/>
          <w:szCs w:val="24"/>
          <w14:ligatures w14:val="none"/>
        </w:rPr>
        <w:t>CONCLUSIONS</w:t>
      </w:r>
    </w:p>
    <w:p w14:paraId="77F53CC5" w14:textId="5FACE345" w:rsidR="00550809" w:rsidRDefault="00B95516" w:rsidP="00393E4B">
      <w:p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</w:t>
      </w:r>
      <w:r w:rsidR="000F35E8">
        <w:rPr>
          <w:sz w:val="24"/>
          <w:szCs w:val="24"/>
          <w14:ligatures w14:val="none"/>
        </w:rPr>
        <w:t>eg</w:t>
      </w:r>
      <w:r>
        <w:rPr>
          <w:sz w:val="24"/>
          <w:szCs w:val="24"/>
          <w14:ligatures w14:val="none"/>
        </w:rPr>
        <w:t xml:space="preserve">ulatory reform </w:t>
      </w:r>
      <w:r w:rsidR="000F35E8">
        <w:rPr>
          <w:sz w:val="24"/>
          <w:szCs w:val="24"/>
          <w14:ligatures w14:val="none"/>
        </w:rPr>
        <w:t xml:space="preserve">appears to be a trend with multiple industries that phase through this cycle </w:t>
      </w:r>
      <w:r w:rsidR="008C5930">
        <w:rPr>
          <w:sz w:val="24"/>
          <w:szCs w:val="24"/>
          <w14:ligatures w14:val="none"/>
        </w:rPr>
        <w:t xml:space="preserve">of regulation or deregulation </w:t>
      </w:r>
      <w:r>
        <w:rPr>
          <w:sz w:val="24"/>
          <w:szCs w:val="24"/>
          <w14:ligatures w14:val="none"/>
        </w:rPr>
        <w:t>concurrently</w:t>
      </w:r>
      <w:r w:rsidR="000E7646">
        <w:rPr>
          <w:sz w:val="24"/>
          <w:szCs w:val="24"/>
          <w14:ligatures w14:val="none"/>
        </w:rPr>
        <w:t>,</w:t>
      </w:r>
      <w:r>
        <w:rPr>
          <w:sz w:val="24"/>
          <w:szCs w:val="24"/>
          <w14:ligatures w14:val="none"/>
        </w:rPr>
        <w:t xml:space="preserve"> </w:t>
      </w:r>
      <w:r w:rsidR="000F35E8">
        <w:rPr>
          <w:sz w:val="24"/>
          <w:szCs w:val="24"/>
          <w14:ligatures w14:val="none"/>
        </w:rPr>
        <w:t xml:space="preserve">as policy makers </w:t>
      </w:r>
      <w:r>
        <w:rPr>
          <w:sz w:val="24"/>
          <w:szCs w:val="24"/>
          <w14:ligatures w14:val="none"/>
        </w:rPr>
        <w:t>of a particular time adopt a uniform approach to regulatory restructuring in favour of greater control</w:t>
      </w:r>
      <w:r w:rsidR="000E7646">
        <w:rPr>
          <w:sz w:val="24"/>
          <w:szCs w:val="24"/>
          <w14:ligatures w14:val="none"/>
        </w:rPr>
        <w:t>,</w:t>
      </w:r>
      <w:r>
        <w:rPr>
          <w:sz w:val="24"/>
          <w:szCs w:val="24"/>
          <w14:ligatures w14:val="none"/>
        </w:rPr>
        <w:t xml:space="preserve"> or less stringency for entry into the marketplace</w:t>
      </w:r>
      <w:r w:rsidR="00550809">
        <w:rPr>
          <w:sz w:val="24"/>
          <w:szCs w:val="24"/>
          <w14:ligatures w14:val="none"/>
        </w:rPr>
        <w:t xml:space="preserve"> </w:t>
      </w:r>
      <w:r w:rsidR="00647001" w:rsidRPr="00647001">
        <w:rPr>
          <w:sz w:val="24"/>
          <w:szCs w:val="24"/>
          <w:vertAlign w:val="superscript"/>
          <w14:ligatures w14:val="none"/>
        </w:rPr>
        <w:t>6</w:t>
      </w:r>
      <w:r>
        <w:rPr>
          <w:sz w:val="24"/>
          <w:szCs w:val="24"/>
          <w14:ligatures w14:val="none"/>
        </w:rPr>
        <w:t xml:space="preserve">. </w:t>
      </w:r>
      <w:r w:rsidR="00550809">
        <w:rPr>
          <w:sz w:val="24"/>
          <w:szCs w:val="24"/>
          <w14:ligatures w14:val="none"/>
        </w:rPr>
        <w:t>As a result of deregulation, the</w:t>
      </w:r>
      <w:r>
        <w:rPr>
          <w:sz w:val="24"/>
          <w:szCs w:val="24"/>
          <w14:ligatures w14:val="none"/>
        </w:rPr>
        <w:t xml:space="preserve"> airline industry has seen significant gains to consumer welfare, while decreasing the regulatory burden on </w:t>
      </w:r>
      <w:r w:rsidR="00550809">
        <w:rPr>
          <w:sz w:val="24"/>
          <w:szCs w:val="24"/>
          <w14:ligatures w14:val="none"/>
        </w:rPr>
        <w:t xml:space="preserve">the </w:t>
      </w:r>
      <w:r>
        <w:rPr>
          <w:sz w:val="24"/>
          <w:szCs w:val="24"/>
          <w14:ligatures w14:val="none"/>
        </w:rPr>
        <w:t xml:space="preserve">industry that has allowed </w:t>
      </w:r>
      <w:r w:rsidR="00550809">
        <w:rPr>
          <w:sz w:val="24"/>
          <w:szCs w:val="24"/>
          <w14:ligatures w14:val="none"/>
        </w:rPr>
        <w:t xml:space="preserve">its </w:t>
      </w:r>
      <w:r>
        <w:rPr>
          <w:sz w:val="24"/>
          <w:szCs w:val="24"/>
          <w14:ligatures w14:val="none"/>
        </w:rPr>
        <w:t>overall growth</w:t>
      </w:r>
      <w:r w:rsidR="00550809">
        <w:rPr>
          <w:sz w:val="24"/>
          <w:szCs w:val="24"/>
          <w14:ligatures w14:val="none"/>
        </w:rPr>
        <w:t xml:space="preserve"> during </w:t>
      </w:r>
      <w:r>
        <w:rPr>
          <w:sz w:val="24"/>
          <w:szCs w:val="24"/>
          <w14:ligatures w14:val="none"/>
        </w:rPr>
        <w:t>the pre-COVID-19 era</w:t>
      </w:r>
      <w:r w:rsidR="00075041">
        <w:rPr>
          <w:sz w:val="24"/>
          <w:szCs w:val="24"/>
          <w14:ligatures w14:val="none"/>
        </w:rPr>
        <w:t xml:space="preserve"> </w:t>
      </w:r>
      <w:r w:rsidR="00075041" w:rsidRPr="00075041">
        <w:rPr>
          <w:sz w:val="24"/>
          <w:szCs w:val="24"/>
          <w:vertAlign w:val="superscript"/>
          <w14:ligatures w14:val="none"/>
        </w:rPr>
        <w:t>3</w:t>
      </w:r>
      <w:r>
        <w:rPr>
          <w:sz w:val="24"/>
          <w:szCs w:val="24"/>
          <w14:ligatures w14:val="none"/>
        </w:rPr>
        <w:t xml:space="preserve">. However, unforeseen </w:t>
      </w:r>
      <w:r w:rsidR="00CD3356">
        <w:rPr>
          <w:sz w:val="24"/>
          <w:szCs w:val="24"/>
          <w14:ligatures w14:val="none"/>
        </w:rPr>
        <w:t xml:space="preserve">effects of </w:t>
      </w:r>
      <w:r>
        <w:rPr>
          <w:sz w:val="24"/>
          <w:szCs w:val="24"/>
          <w14:ligatures w14:val="none"/>
        </w:rPr>
        <w:t>the pandemic may usher in a new phase of regulatory control to prevent the collapse of th</w:t>
      </w:r>
      <w:r w:rsidR="00550809">
        <w:rPr>
          <w:sz w:val="24"/>
          <w:szCs w:val="24"/>
          <w14:ligatures w14:val="none"/>
        </w:rPr>
        <w:t>is</w:t>
      </w:r>
      <w:r>
        <w:rPr>
          <w:sz w:val="24"/>
          <w:szCs w:val="24"/>
          <w14:ligatures w14:val="none"/>
        </w:rPr>
        <w:t xml:space="preserve"> industry</w:t>
      </w:r>
      <w:r w:rsidR="00EF219E">
        <w:rPr>
          <w:sz w:val="24"/>
          <w:szCs w:val="24"/>
          <w14:ligatures w14:val="none"/>
        </w:rPr>
        <w:t xml:space="preserve">, which </w:t>
      </w:r>
      <w:r>
        <w:rPr>
          <w:sz w:val="24"/>
          <w:szCs w:val="24"/>
          <w14:ligatures w14:val="none"/>
        </w:rPr>
        <w:t>has seen a significant economic downturn</w:t>
      </w:r>
      <w:r w:rsidR="00E66E37">
        <w:rPr>
          <w:sz w:val="24"/>
          <w:szCs w:val="24"/>
          <w14:ligatures w14:val="none"/>
        </w:rPr>
        <w:t xml:space="preserve"> due to travel restrictions that had brought the industry into a state of virtual standstill</w:t>
      </w:r>
      <w:r w:rsidR="00550809">
        <w:rPr>
          <w:sz w:val="24"/>
          <w:szCs w:val="24"/>
          <w14:ligatures w14:val="none"/>
        </w:rPr>
        <w:t xml:space="preserve"> </w:t>
      </w:r>
      <w:r w:rsidR="00CD3356">
        <w:rPr>
          <w:sz w:val="24"/>
          <w:szCs w:val="24"/>
          <w14:ligatures w14:val="none"/>
        </w:rPr>
        <w:t xml:space="preserve">at the height of the pandemic </w:t>
      </w:r>
      <w:r w:rsidR="00075041" w:rsidRPr="00075041">
        <w:rPr>
          <w:sz w:val="24"/>
          <w:szCs w:val="24"/>
          <w:vertAlign w:val="superscript"/>
          <w14:ligatures w14:val="none"/>
        </w:rPr>
        <w:t>3</w:t>
      </w:r>
      <w:r w:rsidR="00E66E37">
        <w:rPr>
          <w:sz w:val="24"/>
          <w:szCs w:val="24"/>
          <w14:ligatures w14:val="none"/>
        </w:rPr>
        <w:t>.</w:t>
      </w:r>
      <w:r>
        <w:rPr>
          <w:sz w:val="24"/>
          <w:szCs w:val="24"/>
          <w14:ligatures w14:val="none"/>
        </w:rPr>
        <w:t xml:space="preserve"> </w:t>
      </w:r>
      <w:r w:rsidR="00E66E37">
        <w:rPr>
          <w:sz w:val="24"/>
          <w:szCs w:val="24"/>
          <w14:ligatures w14:val="none"/>
        </w:rPr>
        <w:t xml:space="preserve"> The </w:t>
      </w:r>
      <w:r w:rsidR="00EA389A">
        <w:rPr>
          <w:sz w:val="24"/>
          <w:szCs w:val="24"/>
          <w14:ligatures w14:val="none"/>
        </w:rPr>
        <w:t xml:space="preserve">deregulation of the </w:t>
      </w:r>
      <w:r w:rsidR="00E66E37">
        <w:rPr>
          <w:sz w:val="24"/>
          <w:szCs w:val="24"/>
          <w14:ligatures w14:val="none"/>
        </w:rPr>
        <w:t>energy sector has also had beneficial effects for consumer welfare by resulting in lowered costs for consumption of a required commodity</w:t>
      </w:r>
      <w:r w:rsidR="00B268C5">
        <w:rPr>
          <w:sz w:val="24"/>
          <w:szCs w:val="24"/>
          <w14:ligatures w14:val="none"/>
        </w:rPr>
        <w:t xml:space="preserve"> </w:t>
      </w:r>
      <w:r w:rsidR="00B268C5" w:rsidRPr="00B268C5">
        <w:rPr>
          <w:sz w:val="24"/>
          <w:szCs w:val="24"/>
          <w:vertAlign w:val="superscript"/>
          <w14:ligatures w14:val="none"/>
        </w:rPr>
        <w:t>6</w:t>
      </w:r>
      <w:r w:rsidR="00B268C5">
        <w:rPr>
          <w:sz w:val="24"/>
          <w:szCs w:val="24"/>
          <w14:ligatures w14:val="none"/>
        </w:rPr>
        <w:t xml:space="preserve">. However, </w:t>
      </w:r>
      <w:r w:rsidR="00E66E37">
        <w:rPr>
          <w:sz w:val="24"/>
          <w:szCs w:val="24"/>
          <w14:ligatures w14:val="none"/>
        </w:rPr>
        <w:t xml:space="preserve">the lack of congruence between the </w:t>
      </w:r>
      <w:r>
        <w:rPr>
          <w:sz w:val="24"/>
          <w:szCs w:val="24"/>
          <w14:ligatures w14:val="none"/>
        </w:rPr>
        <w:t>supply</w:t>
      </w:r>
      <w:r w:rsidR="00E66E37">
        <w:rPr>
          <w:sz w:val="24"/>
          <w:szCs w:val="24"/>
          <w14:ligatures w14:val="none"/>
        </w:rPr>
        <w:t xml:space="preserve"> of energy and the demand for such</w:t>
      </w:r>
      <w:r w:rsidR="00B268C5">
        <w:rPr>
          <w:sz w:val="24"/>
          <w:szCs w:val="24"/>
          <w14:ligatures w14:val="none"/>
        </w:rPr>
        <w:t xml:space="preserve">, </w:t>
      </w:r>
      <w:r w:rsidR="00E66E37">
        <w:rPr>
          <w:sz w:val="24"/>
          <w:szCs w:val="24"/>
          <w14:ligatures w14:val="none"/>
        </w:rPr>
        <w:t xml:space="preserve">has caused issues of energy shortages that resulted due to lack </w:t>
      </w:r>
      <w:r w:rsidR="000E7646">
        <w:rPr>
          <w:sz w:val="24"/>
          <w:szCs w:val="24"/>
          <w14:ligatures w14:val="none"/>
        </w:rPr>
        <w:t xml:space="preserve">of </w:t>
      </w:r>
      <w:r w:rsidR="00E66E37">
        <w:rPr>
          <w:sz w:val="24"/>
          <w:szCs w:val="24"/>
          <w14:ligatures w14:val="none"/>
        </w:rPr>
        <w:t xml:space="preserve">institutional framework to support the unanticipated increase in </w:t>
      </w:r>
      <w:r w:rsidR="00351B93">
        <w:rPr>
          <w:sz w:val="24"/>
          <w:szCs w:val="24"/>
          <w14:ligatures w14:val="none"/>
        </w:rPr>
        <w:t>demand where</w:t>
      </w:r>
      <w:r w:rsidR="00B268C5">
        <w:rPr>
          <w:sz w:val="24"/>
          <w:szCs w:val="24"/>
          <w14:ligatures w14:val="none"/>
        </w:rPr>
        <w:t xml:space="preserve"> portions of the sector remained regulated </w:t>
      </w:r>
      <w:r w:rsidR="00647001" w:rsidRPr="00647001">
        <w:rPr>
          <w:sz w:val="24"/>
          <w:szCs w:val="24"/>
          <w:vertAlign w:val="superscript"/>
          <w14:ligatures w14:val="none"/>
        </w:rPr>
        <w:t>6</w:t>
      </w:r>
      <w:r w:rsidR="00E66E37">
        <w:rPr>
          <w:sz w:val="24"/>
          <w:szCs w:val="24"/>
          <w14:ligatures w14:val="none"/>
        </w:rPr>
        <w:t>.</w:t>
      </w:r>
      <w:r w:rsidR="00550809">
        <w:rPr>
          <w:sz w:val="24"/>
          <w:szCs w:val="24"/>
          <w14:ligatures w14:val="none"/>
        </w:rPr>
        <w:t xml:space="preserve"> Therefore</w:t>
      </w:r>
      <w:r w:rsidR="00CD3356">
        <w:rPr>
          <w:sz w:val="24"/>
          <w:szCs w:val="24"/>
          <w14:ligatures w14:val="none"/>
        </w:rPr>
        <w:t>,</w:t>
      </w:r>
      <w:r w:rsidR="00550809">
        <w:rPr>
          <w:sz w:val="24"/>
          <w:szCs w:val="24"/>
          <w14:ligatures w14:val="none"/>
        </w:rPr>
        <w:t xml:space="preserve"> policy makers may be required t</w:t>
      </w:r>
      <w:r w:rsidR="00B268C5">
        <w:rPr>
          <w:sz w:val="24"/>
          <w:szCs w:val="24"/>
          <w14:ligatures w14:val="none"/>
        </w:rPr>
        <w:t>o engage in regulatory restructuring</w:t>
      </w:r>
      <w:r w:rsidR="00AC2C1E">
        <w:rPr>
          <w:sz w:val="24"/>
          <w:szCs w:val="24"/>
          <w14:ligatures w14:val="none"/>
        </w:rPr>
        <w:t>,</w:t>
      </w:r>
      <w:r w:rsidR="00B268C5">
        <w:rPr>
          <w:sz w:val="24"/>
          <w:szCs w:val="24"/>
          <w14:ligatures w14:val="none"/>
        </w:rPr>
        <w:t xml:space="preserve"> and </w:t>
      </w:r>
      <w:r w:rsidR="00045123">
        <w:rPr>
          <w:sz w:val="24"/>
          <w:szCs w:val="24"/>
          <w14:ligatures w14:val="none"/>
        </w:rPr>
        <w:t xml:space="preserve">should </w:t>
      </w:r>
      <w:r w:rsidR="00CD3356">
        <w:rPr>
          <w:sz w:val="24"/>
          <w:szCs w:val="24"/>
          <w14:ligatures w14:val="none"/>
        </w:rPr>
        <w:t xml:space="preserve">be aware of the upstream and downstream effects of a partially deregulated industry’s reliance on </w:t>
      </w:r>
      <w:r w:rsidR="00CD3356">
        <w:rPr>
          <w:sz w:val="24"/>
          <w:szCs w:val="24"/>
          <w14:ligatures w14:val="none"/>
        </w:rPr>
        <w:lastRenderedPageBreak/>
        <w:t>components of the industry that remain regulated</w:t>
      </w:r>
      <w:r w:rsidR="00045123">
        <w:rPr>
          <w:sz w:val="24"/>
          <w:szCs w:val="24"/>
          <w14:ligatures w14:val="none"/>
        </w:rPr>
        <w:t xml:space="preserve"> </w:t>
      </w:r>
      <w:r w:rsidR="00045123" w:rsidRPr="00045123">
        <w:rPr>
          <w:sz w:val="24"/>
          <w:szCs w:val="24"/>
          <w:vertAlign w:val="superscript"/>
          <w14:ligatures w14:val="none"/>
        </w:rPr>
        <w:t>8</w:t>
      </w:r>
      <w:r w:rsidR="00045123">
        <w:rPr>
          <w:sz w:val="24"/>
          <w:szCs w:val="24"/>
          <w14:ligatures w14:val="none"/>
        </w:rPr>
        <w:t xml:space="preserve">. This will help </w:t>
      </w:r>
      <w:r w:rsidR="00550809">
        <w:rPr>
          <w:sz w:val="24"/>
          <w:szCs w:val="24"/>
          <w14:ligatures w14:val="none"/>
        </w:rPr>
        <w:t xml:space="preserve">to mitigate </w:t>
      </w:r>
      <w:r w:rsidR="00731AF4">
        <w:rPr>
          <w:sz w:val="24"/>
          <w:szCs w:val="24"/>
          <w14:ligatures w14:val="none"/>
        </w:rPr>
        <w:t xml:space="preserve">the effects of circumstances that </w:t>
      </w:r>
      <w:r w:rsidR="005D0943">
        <w:rPr>
          <w:sz w:val="24"/>
          <w:szCs w:val="24"/>
          <w14:ligatures w14:val="none"/>
        </w:rPr>
        <w:t xml:space="preserve">may </w:t>
      </w:r>
      <w:r w:rsidR="00731AF4">
        <w:rPr>
          <w:sz w:val="24"/>
          <w:szCs w:val="24"/>
          <w14:ligatures w14:val="none"/>
        </w:rPr>
        <w:t xml:space="preserve">cause </w:t>
      </w:r>
      <w:r w:rsidR="00CD3356">
        <w:rPr>
          <w:sz w:val="24"/>
          <w:szCs w:val="24"/>
          <w14:ligatures w14:val="none"/>
        </w:rPr>
        <w:t xml:space="preserve">imbalances in supply and demand </w:t>
      </w:r>
      <w:r w:rsidR="00075041" w:rsidRPr="00075041">
        <w:rPr>
          <w:sz w:val="24"/>
          <w:szCs w:val="24"/>
          <w:vertAlign w:val="superscript"/>
          <w14:ligatures w14:val="none"/>
        </w:rPr>
        <w:t>8</w:t>
      </w:r>
      <w:r w:rsidR="00550809">
        <w:rPr>
          <w:sz w:val="24"/>
          <w:szCs w:val="24"/>
          <w14:ligatures w14:val="none"/>
        </w:rPr>
        <w:t>.</w:t>
      </w:r>
      <w:r w:rsidR="00CD3356">
        <w:rPr>
          <w:sz w:val="24"/>
          <w:szCs w:val="24"/>
          <w14:ligatures w14:val="none"/>
        </w:rPr>
        <w:t xml:space="preserve"> </w:t>
      </w:r>
      <w:r w:rsidR="00550809">
        <w:rPr>
          <w:sz w:val="24"/>
          <w:szCs w:val="24"/>
          <w14:ligatures w14:val="none"/>
        </w:rPr>
        <w:t xml:space="preserve">This cyclical nature of regulatory </w:t>
      </w:r>
      <w:r w:rsidR="00AC2C1E">
        <w:rPr>
          <w:sz w:val="24"/>
          <w:szCs w:val="24"/>
          <w14:ligatures w14:val="none"/>
        </w:rPr>
        <w:t>re</w:t>
      </w:r>
      <w:r w:rsidR="00550809">
        <w:rPr>
          <w:sz w:val="24"/>
          <w:szCs w:val="24"/>
          <w14:ligatures w14:val="none"/>
        </w:rPr>
        <w:t>structuring will remain a trend in liberal democratic societies</w:t>
      </w:r>
      <w:r w:rsidR="00EF219E">
        <w:rPr>
          <w:sz w:val="24"/>
          <w:szCs w:val="24"/>
          <w14:ligatures w14:val="none"/>
        </w:rPr>
        <w:t xml:space="preserve">. This is </w:t>
      </w:r>
      <w:r w:rsidR="00550809">
        <w:rPr>
          <w:sz w:val="24"/>
          <w:szCs w:val="24"/>
          <w14:ligatures w14:val="none"/>
        </w:rPr>
        <w:t>because industry and consumer protections may necessitate changes to the degree of regulation when the economic circumstances demand</w:t>
      </w:r>
      <w:r w:rsidR="00A12320">
        <w:rPr>
          <w:sz w:val="24"/>
          <w:szCs w:val="24"/>
          <w14:ligatures w14:val="none"/>
        </w:rPr>
        <w:t xml:space="preserve"> a favourable outcome for the free market</w:t>
      </w:r>
      <w:r w:rsidR="00EA389A">
        <w:rPr>
          <w:sz w:val="24"/>
          <w:szCs w:val="24"/>
          <w14:ligatures w14:val="none"/>
        </w:rPr>
        <w:t xml:space="preserve"> and </w:t>
      </w:r>
      <w:r w:rsidR="00B268C5">
        <w:rPr>
          <w:sz w:val="24"/>
          <w:szCs w:val="24"/>
          <w14:ligatures w14:val="none"/>
        </w:rPr>
        <w:t xml:space="preserve">for </w:t>
      </w:r>
      <w:r w:rsidR="00EA389A">
        <w:rPr>
          <w:sz w:val="24"/>
          <w:szCs w:val="24"/>
          <w14:ligatures w14:val="none"/>
        </w:rPr>
        <w:t>consumers.</w:t>
      </w:r>
      <w:r w:rsidR="00A05D9B">
        <w:rPr>
          <w:sz w:val="24"/>
          <w:szCs w:val="24"/>
          <w14:ligatures w14:val="none"/>
        </w:rPr>
        <w:t xml:space="preserve"> Overall, deregulation has been beneficial for consumer welfare and has allowed consumers to exercise greater autonomy in decision making when a competitive market provides greater options for the consumer. </w:t>
      </w:r>
      <w:r w:rsidR="002D775C">
        <w:rPr>
          <w:sz w:val="24"/>
          <w:szCs w:val="24"/>
          <w14:ligatures w14:val="none"/>
        </w:rPr>
        <w:t xml:space="preserve">Deregulation </w:t>
      </w:r>
      <w:r w:rsidR="00A05D9B">
        <w:rPr>
          <w:sz w:val="24"/>
          <w:szCs w:val="24"/>
          <w14:ligatures w14:val="none"/>
        </w:rPr>
        <w:t>has caused industr</w:t>
      </w:r>
      <w:r w:rsidR="002C7193">
        <w:rPr>
          <w:sz w:val="24"/>
          <w:szCs w:val="24"/>
          <w14:ligatures w14:val="none"/>
        </w:rPr>
        <w:t>ies</w:t>
      </w:r>
      <w:r w:rsidR="00A05D9B">
        <w:rPr>
          <w:sz w:val="24"/>
          <w:szCs w:val="24"/>
          <w14:ligatures w14:val="none"/>
        </w:rPr>
        <w:t xml:space="preserve"> to be geared towards tailoring their products and services to fit consumer needs</w:t>
      </w:r>
      <w:r w:rsidR="00D53EE1">
        <w:rPr>
          <w:sz w:val="24"/>
          <w:szCs w:val="24"/>
          <w14:ligatures w14:val="none"/>
        </w:rPr>
        <w:t>,</w:t>
      </w:r>
      <w:r w:rsidR="002C7193">
        <w:rPr>
          <w:sz w:val="24"/>
          <w:szCs w:val="24"/>
          <w14:ligatures w14:val="none"/>
        </w:rPr>
        <w:t xml:space="preserve"> thereby serving </w:t>
      </w:r>
      <w:r w:rsidR="00A05D9B">
        <w:rPr>
          <w:sz w:val="24"/>
          <w:szCs w:val="24"/>
          <w14:ligatures w14:val="none"/>
        </w:rPr>
        <w:t>the public interest.</w:t>
      </w:r>
    </w:p>
    <w:p w14:paraId="6EDB2D47" w14:textId="77777777" w:rsidR="004774AC" w:rsidRPr="000F35E8" w:rsidRDefault="004774AC" w:rsidP="00393E4B">
      <w:pPr>
        <w:spacing w:after="0" w:line="276" w:lineRule="auto"/>
        <w:rPr>
          <w:sz w:val="24"/>
          <w:szCs w:val="24"/>
          <w14:ligatures w14:val="none"/>
        </w:rPr>
      </w:pPr>
    </w:p>
    <w:p w14:paraId="67266756" w14:textId="7D385AEE" w:rsidR="00841E9A" w:rsidRDefault="00841E9A" w:rsidP="004774AC">
      <w:pPr>
        <w:spacing w:after="240" w:line="240" w:lineRule="auto"/>
        <w:rPr>
          <w:b/>
          <w:bCs/>
          <w:sz w:val="24"/>
          <w:szCs w:val="24"/>
          <w14:ligatures w14:val="none"/>
        </w:rPr>
      </w:pPr>
      <w:r w:rsidRPr="00841E9A">
        <w:rPr>
          <w:b/>
          <w:bCs/>
          <w:sz w:val="24"/>
          <w:szCs w:val="24"/>
          <w14:ligatures w14:val="none"/>
        </w:rPr>
        <w:t>REFERENCES</w:t>
      </w:r>
      <w:r w:rsidR="00813E31">
        <w:rPr>
          <w:b/>
          <w:bCs/>
          <w:sz w:val="24"/>
          <w:szCs w:val="24"/>
          <w14:ligatures w14:val="none"/>
        </w:rPr>
        <w:t>:</w:t>
      </w:r>
    </w:p>
    <w:p w14:paraId="41B693D0" w14:textId="03B6174C" w:rsidR="00D377AB" w:rsidRPr="00D377AB" w:rsidRDefault="00D377AB" w:rsidP="00D377AB">
      <w:pPr>
        <w:pStyle w:val="ListParagraph"/>
        <w:numPr>
          <w:ilvl w:val="0"/>
          <w:numId w:val="2"/>
        </w:numPr>
        <w:spacing w:after="240" w:line="276" w:lineRule="auto"/>
        <w:rPr>
          <w:rStyle w:val="Hyperlink"/>
          <w:color w:val="auto"/>
          <w:sz w:val="24"/>
          <w:szCs w:val="24"/>
          <w:u w:val="none"/>
          <w14:ligatures w14:val="none"/>
        </w:rPr>
      </w:pPr>
      <w:r w:rsidRPr="002B740C">
        <w:rPr>
          <w:sz w:val="24"/>
          <w:szCs w:val="24"/>
          <w14:ligatures w14:val="none"/>
        </w:rPr>
        <w:t xml:space="preserve">Algonquin College. (2023). Module 10: </w:t>
      </w:r>
      <w:r>
        <w:rPr>
          <w:sz w:val="24"/>
          <w:szCs w:val="24"/>
          <w14:ligatures w14:val="none"/>
        </w:rPr>
        <w:t xml:space="preserve">Theories of Deregulation and Reregulation in Liberal Democratic Politics. </w:t>
      </w:r>
      <w:r w:rsidRPr="002B740C">
        <w:rPr>
          <w:sz w:val="24"/>
          <w:szCs w:val="24"/>
          <w14:ligatures w14:val="none"/>
        </w:rPr>
        <w:t xml:space="preserve">Retrieved, February 20, 2023, from: </w:t>
      </w:r>
      <w:hyperlink r:id="rId7" w:history="1">
        <w:r w:rsidRPr="002B740C">
          <w:rPr>
            <w:rStyle w:val="Hyperlink"/>
            <w:color w:val="auto"/>
            <w:sz w:val="24"/>
            <w:szCs w:val="24"/>
            <w14:ligatures w14:val="none"/>
          </w:rPr>
          <w:t>https://brightspace.algonquincollege.com/d2l/le/content/512237/viewContent/7680293/View</w:t>
        </w:r>
      </w:hyperlink>
    </w:p>
    <w:p w14:paraId="7BA872FC" w14:textId="4D0F7717" w:rsidR="00D377AB" w:rsidRPr="00D377AB" w:rsidRDefault="00D377AB" w:rsidP="00D377AB">
      <w:pPr>
        <w:pStyle w:val="ListParagraph"/>
        <w:numPr>
          <w:ilvl w:val="0"/>
          <w:numId w:val="2"/>
        </w:numPr>
        <w:spacing w:after="240" w:line="276" w:lineRule="auto"/>
        <w:rPr>
          <w:rStyle w:val="Hyperlink"/>
          <w:color w:val="auto"/>
          <w:sz w:val="24"/>
          <w:szCs w:val="24"/>
          <w:u w:val="none"/>
          <w14:ligatures w14:val="none"/>
        </w:rPr>
      </w:pPr>
      <w:r w:rsidRPr="002B740C">
        <w:rPr>
          <w:sz w:val="24"/>
          <w:szCs w:val="24"/>
          <w14:ligatures w14:val="none"/>
        </w:rPr>
        <w:t xml:space="preserve">Borenstein, S and Bushnell, J. Electricity Restructuring: Deregulation or Reregulation. Energy Information Administration. Volume 23(2), 2000, pp 46-52.Retrieved February 27, 2023, from: </w:t>
      </w:r>
      <w:hyperlink r:id="rId8" w:history="1">
        <w:r w:rsidRPr="002B740C">
          <w:rPr>
            <w:rStyle w:val="Hyperlink"/>
            <w:color w:val="auto"/>
            <w:sz w:val="24"/>
            <w:szCs w:val="24"/>
            <w14:ligatures w14:val="none"/>
          </w:rPr>
          <w:t>http://faculty.haas.berkeley.edu/borenste/download/Regulation00ElecRestruc.pdf</w:t>
        </w:r>
      </w:hyperlink>
    </w:p>
    <w:p w14:paraId="2B4319B8" w14:textId="400458B4" w:rsidR="00D377AB" w:rsidRPr="00D377AB" w:rsidRDefault="00D377AB" w:rsidP="00D377AB">
      <w:pPr>
        <w:pStyle w:val="ListParagraph"/>
        <w:numPr>
          <w:ilvl w:val="0"/>
          <w:numId w:val="2"/>
        </w:numPr>
        <w:spacing w:after="240" w:line="276" w:lineRule="auto"/>
        <w:rPr>
          <w:sz w:val="24"/>
          <w:szCs w:val="24"/>
          <w14:ligatures w14:val="none"/>
        </w:rPr>
      </w:pPr>
      <w:r w:rsidRPr="002B740C">
        <w:rPr>
          <w:sz w:val="24"/>
          <w:szCs w:val="24"/>
          <w14:ligatures w14:val="none"/>
        </w:rPr>
        <w:t xml:space="preserve">Boyce, P. (2023). Deregulation: Definitions, Pros, Cons &amp; Examples. Boycewire. Macroeconomics. Retrieved February 28, 2023, from: </w:t>
      </w:r>
      <w:hyperlink r:id="rId9" w:history="1">
        <w:r w:rsidRPr="009B00D9">
          <w:rPr>
            <w:rStyle w:val="Hyperlink"/>
            <w:color w:val="auto"/>
            <w:sz w:val="24"/>
            <w:szCs w:val="24"/>
            <w14:ligatures w14:val="none"/>
          </w:rPr>
          <w:t>https://boycewire.com/deregulation-definition-and-examples/</w:t>
        </w:r>
      </w:hyperlink>
    </w:p>
    <w:p w14:paraId="2D4AD129" w14:textId="558E44B1" w:rsidR="009A05BE" w:rsidRDefault="009A05BE" w:rsidP="00DB436F">
      <w:pPr>
        <w:pStyle w:val="ListParagraph"/>
        <w:numPr>
          <w:ilvl w:val="0"/>
          <w:numId w:val="2"/>
        </w:numPr>
        <w:spacing w:after="240" w:line="276" w:lineRule="auto"/>
        <w:rPr>
          <w:sz w:val="24"/>
          <w:szCs w:val="24"/>
          <w14:ligatures w14:val="none"/>
        </w:rPr>
      </w:pPr>
      <w:r w:rsidRPr="002B740C">
        <w:rPr>
          <w:sz w:val="24"/>
          <w:szCs w:val="24"/>
          <w14:ligatures w14:val="none"/>
        </w:rPr>
        <w:t xml:space="preserve">Corporate Finance Institution. (2023). Deregulation. </w:t>
      </w:r>
      <w:r w:rsidR="00EC2E60">
        <w:rPr>
          <w:sz w:val="24"/>
          <w:szCs w:val="24"/>
          <w14:ligatures w14:val="none"/>
        </w:rPr>
        <w:t xml:space="preserve">Retrieved February 20, 2023, from: </w:t>
      </w:r>
      <w:hyperlink r:id="rId10" w:history="1">
        <w:r w:rsidR="00EC2E60" w:rsidRPr="00EC2E60">
          <w:rPr>
            <w:rStyle w:val="Hyperlink"/>
            <w:color w:val="auto"/>
            <w:sz w:val="24"/>
            <w:szCs w:val="24"/>
            <w14:ligatures w14:val="none"/>
          </w:rPr>
          <w:t>https://corporatefinanceinstitute.com/resources/economics/deregulation/</w:t>
        </w:r>
      </w:hyperlink>
    </w:p>
    <w:p w14:paraId="4DEE3063" w14:textId="2A9A0A17" w:rsidR="00D377AB" w:rsidRDefault="00D377AB" w:rsidP="00DB436F">
      <w:pPr>
        <w:pStyle w:val="ListParagraph"/>
        <w:numPr>
          <w:ilvl w:val="0"/>
          <w:numId w:val="2"/>
        </w:numPr>
        <w:spacing w:after="240" w:line="276" w:lineRule="auto"/>
        <w:rPr>
          <w:sz w:val="24"/>
          <w:szCs w:val="24"/>
          <w14:ligatures w14:val="none"/>
        </w:rPr>
      </w:pPr>
      <w:r w:rsidRPr="009B00D9">
        <w:rPr>
          <w:sz w:val="24"/>
          <w:szCs w:val="24"/>
          <w14:ligatures w14:val="none"/>
        </w:rPr>
        <w:t xml:space="preserve">Direct Energy. (2023). Retrieved February 28, 2023, from: </w:t>
      </w:r>
      <w:hyperlink r:id="rId11" w:history="1">
        <w:r w:rsidRPr="009B00D9">
          <w:rPr>
            <w:rStyle w:val="Hyperlink"/>
            <w:color w:val="auto"/>
            <w:sz w:val="24"/>
            <w:szCs w:val="24"/>
            <w14:ligatures w14:val="none"/>
          </w:rPr>
          <w:t>https://business.directenergy.com/what-is-deregulation</w:t>
        </w:r>
      </w:hyperlink>
    </w:p>
    <w:p w14:paraId="7281EA4C" w14:textId="5830DEAF" w:rsidR="00D377AB" w:rsidRPr="00EC2E60" w:rsidRDefault="00D377AB" w:rsidP="00DB436F">
      <w:pPr>
        <w:pStyle w:val="ListParagraph"/>
        <w:numPr>
          <w:ilvl w:val="0"/>
          <w:numId w:val="2"/>
        </w:numPr>
        <w:spacing w:after="240" w:line="276" w:lineRule="auto"/>
        <w:rPr>
          <w:sz w:val="24"/>
          <w:szCs w:val="24"/>
          <w14:ligatures w14:val="none"/>
        </w:rPr>
      </w:pPr>
      <w:r w:rsidRPr="009B00D9">
        <w:rPr>
          <w:sz w:val="24"/>
          <w:szCs w:val="24"/>
          <w14:ligatures w14:val="none"/>
        </w:rPr>
        <w:t xml:space="preserve">Dudley S.E, and Brito J. Regulation: A primer. (2012). Mercatus Center and George Washington University Regulatory Studies Center. Retrieved February 28, 2023, from: </w:t>
      </w:r>
      <w:hyperlink r:id="rId12" w:history="1">
        <w:r w:rsidRPr="009B00D9">
          <w:rPr>
            <w:rStyle w:val="Hyperlink"/>
            <w:color w:val="auto"/>
            <w:sz w:val="24"/>
            <w:szCs w:val="24"/>
            <w14:ligatures w14:val="none"/>
          </w:rPr>
          <w:t>https://www.mercatus.org/research/books/regulation-primer</w:t>
        </w:r>
      </w:hyperlink>
    </w:p>
    <w:p w14:paraId="7F9C93ED" w14:textId="375785B6" w:rsidR="00174F98" w:rsidRDefault="00D93666" w:rsidP="003E5B3B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Energyrates.ca. (2023). Why the Canadian Energy Market Deregulated and How its Working. Retrieved </w:t>
      </w:r>
      <w:r w:rsidR="003E5B3B">
        <w:rPr>
          <w:sz w:val="24"/>
          <w:szCs w:val="24"/>
          <w14:ligatures w14:val="none"/>
        </w:rPr>
        <w:t>February</w:t>
      </w:r>
      <w:r>
        <w:rPr>
          <w:sz w:val="24"/>
          <w:szCs w:val="24"/>
          <w14:ligatures w14:val="none"/>
        </w:rPr>
        <w:t xml:space="preserve"> 28, 2023, from: </w:t>
      </w:r>
      <w:hyperlink r:id="rId13" w:history="1">
        <w:r w:rsidR="00174F98" w:rsidRPr="003E5B3B">
          <w:rPr>
            <w:rStyle w:val="Hyperlink"/>
            <w:color w:val="auto"/>
            <w:sz w:val="24"/>
            <w:szCs w:val="24"/>
            <w14:ligatures w14:val="none"/>
          </w:rPr>
          <w:t>https://energyrates.ca/why-energy-market-deregulated-canada/</w:t>
        </w:r>
      </w:hyperlink>
    </w:p>
    <w:p w14:paraId="1D067398" w14:textId="4FBCD40B" w:rsidR="009A05BE" w:rsidRPr="00EC0121" w:rsidRDefault="00D377AB" w:rsidP="00EC0121">
      <w:pPr>
        <w:pStyle w:val="ListParagraph"/>
        <w:numPr>
          <w:ilvl w:val="0"/>
          <w:numId w:val="2"/>
        </w:numPr>
        <w:spacing w:after="240" w:line="276" w:lineRule="auto"/>
        <w:rPr>
          <w:sz w:val="24"/>
          <w:szCs w:val="24"/>
          <w14:ligatures w14:val="none"/>
        </w:rPr>
      </w:pPr>
      <w:r w:rsidRPr="002B740C">
        <w:rPr>
          <w:sz w:val="24"/>
          <w:szCs w:val="24"/>
          <w14:ligatures w14:val="none"/>
        </w:rPr>
        <w:t xml:space="preserve">Everson, W. (2020). Carefully crafted re-regulation could help our airlines survive. Policy Options. Retrieved February 28, 2023, from: </w:t>
      </w:r>
      <w:hyperlink r:id="rId14" w:history="1">
        <w:r w:rsidRPr="002B740C">
          <w:rPr>
            <w:rStyle w:val="Hyperlink"/>
            <w:color w:val="auto"/>
            <w:sz w:val="24"/>
            <w:szCs w:val="24"/>
            <w14:ligatures w14:val="none"/>
          </w:rPr>
          <w:t>https://policyoptions.irpp.org/magazines/december-2020/carefully-crafted-re-regulation-could-help-our-airlines-survive/</w:t>
        </w:r>
      </w:hyperlink>
    </w:p>
    <w:sectPr w:rsidR="009A05BE" w:rsidRPr="00EC0121" w:rsidSect="00ED09B5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2706" w14:textId="77777777" w:rsidR="00ED09B5" w:rsidRDefault="00ED09B5" w:rsidP="00565865">
      <w:pPr>
        <w:spacing w:after="0" w:line="240" w:lineRule="auto"/>
      </w:pPr>
      <w:r>
        <w:separator/>
      </w:r>
    </w:p>
  </w:endnote>
  <w:endnote w:type="continuationSeparator" w:id="0">
    <w:p w14:paraId="6831F6C0" w14:textId="77777777" w:rsidR="00ED09B5" w:rsidRDefault="00ED09B5" w:rsidP="0056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100C" w14:textId="2D3142B3" w:rsidR="00565865" w:rsidRDefault="00565865" w:rsidP="00AA31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27C9" w14:textId="77777777" w:rsidR="00ED09B5" w:rsidRDefault="00ED09B5" w:rsidP="00565865">
      <w:pPr>
        <w:spacing w:after="0" w:line="240" w:lineRule="auto"/>
      </w:pPr>
      <w:r>
        <w:separator/>
      </w:r>
    </w:p>
  </w:footnote>
  <w:footnote w:type="continuationSeparator" w:id="0">
    <w:p w14:paraId="7ABC8175" w14:textId="77777777" w:rsidR="00ED09B5" w:rsidRDefault="00ED09B5" w:rsidP="0056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2971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5BB370" w14:textId="4394B81E" w:rsidR="00AA311C" w:rsidRDefault="00AA31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EE470" w14:textId="77777777" w:rsidR="00AA311C" w:rsidRDefault="00AA3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0C66"/>
    <w:multiLevelType w:val="hybridMultilevel"/>
    <w:tmpl w:val="615683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7256"/>
    <w:multiLevelType w:val="hybridMultilevel"/>
    <w:tmpl w:val="37D67D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E305B"/>
    <w:multiLevelType w:val="hybridMultilevel"/>
    <w:tmpl w:val="88409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17764">
    <w:abstractNumId w:val="0"/>
  </w:num>
  <w:num w:numId="2" w16cid:durableId="1900893228">
    <w:abstractNumId w:val="1"/>
  </w:num>
  <w:num w:numId="3" w16cid:durableId="9621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F8"/>
    <w:rsid w:val="00031D3A"/>
    <w:rsid w:val="0003608E"/>
    <w:rsid w:val="00044397"/>
    <w:rsid w:val="00045123"/>
    <w:rsid w:val="00075041"/>
    <w:rsid w:val="0007562D"/>
    <w:rsid w:val="000A6005"/>
    <w:rsid w:val="000C79E7"/>
    <w:rsid w:val="000E1EA7"/>
    <w:rsid w:val="000E7646"/>
    <w:rsid w:val="000F35E8"/>
    <w:rsid w:val="00104A7C"/>
    <w:rsid w:val="00141D76"/>
    <w:rsid w:val="00153FA9"/>
    <w:rsid w:val="00160763"/>
    <w:rsid w:val="00163AC1"/>
    <w:rsid w:val="00165DE1"/>
    <w:rsid w:val="00174F98"/>
    <w:rsid w:val="001E43B5"/>
    <w:rsid w:val="001F41E7"/>
    <w:rsid w:val="002716A5"/>
    <w:rsid w:val="00294268"/>
    <w:rsid w:val="002B0505"/>
    <w:rsid w:val="002B08DB"/>
    <w:rsid w:val="002B740C"/>
    <w:rsid w:val="002C7193"/>
    <w:rsid w:val="002D775C"/>
    <w:rsid w:val="002F2499"/>
    <w:rsid w:val="002F53B0"/>
    <w:rsid w:val="003213B1"/>
    <w:rsid w:val="00340368"/>
    <w:rsid w:val="00351B93"/>
    <w:rsid w:val="00364848"/>
    <w:rsid w:val="0037578E"/>
    <w:rsid w:val="003842A3"/>
    <w:rsid w:val="00393E4B"/>
    <w:rsid w:val="003C4E25"/>
    <w:rsid w:val="003D52D3"/>
    <w:rsid w:val="003E11B4"/>
    <w:rsid w:val="003E5B3B"/>
    <w:rsid w:val="003F3D88"/>
    <w:rsid w:val="003F5472"/>
    <w:rsid w:val="00417584"/>
    <w:rsid w:val="00421F15"/>
    <w:rsid w:val="00444DAE"/>
    <w:rsid w:val="004460D4"/>
    <w:rsid w:val="004774AC"/>
    <w:rsid w:val="00486476"/>
    <w:rsid w:val="004C7EF9"/>
    <w:rsid w:val="004E0D75"/>
    <w:rsid w:val="004E5DAF"/>
    <w:rsid w:val="004F007A"/>
    <w:rsid w:val="004F4157"/>
    <w:rsid w:val="00507D50"/>
    <w:rsid w:val="00534781"/>
    <w:rsid w:val="00550809"/>
    <w:rsid w:val="00565865"/>
    <w:rsid w:val="00572993"/>
    <w:rsid w:val="00595E21"/>
    <w:rsid w:val="00595F6A"/>
    <w:rsid w:val="005A2983"/>
    <w:rsid w:val="005D0943"/>
    <w:rsid w:val="005D2C65"/>
    <w:rsid w:val="005E6CF2"/>
    <w:rsid w:val="005F3345"/>
    <w:rsid w:val="006013EC"/>
    <w:rsid w:val="006173AD"/>
    <w:rsid w:val="00647001"/>
    <w:rsid w:val="00651D55"/>
    <w:rsid w:val="00657E03"/>
    <w:rsid w:val="00690E48"/>
    <w:rsid w:val="00697941"/>
    <w:rsid w:val="006A479D"/>
    <w:rsid w:val="006B7DE3"/>
    <w:rsid w:val="007106F8"/>
    <w:rsid w:val="007167B9"/>
    <w:rsid w:val="00731AF4"/>
    <w:rsid w:val="00742AAA"/>
    <w:rsid w:val="007458D2"/>
    <w:rsid w:val="007611A2"/>
    <w:rsid w:val="007C24EE"/>
    <w:rsid w:val="007D6446"/>
    <w:rsid w:val="007F18EB"/>
    <w:rsid w:val="00813E31"/>
    <w:rsid w:val="008217DA"/>
    <w:rsid w:val="00831F27"/>
    <w:rsid w:val="00835300"/>
    <w:rsid w:val="00841E9A"/>
    <w:rsid w:val="008705F8"/>
    <w:rsid w:val="0087188E"/>
    <w:rsid w:val="008740F6"/>
    <w:rsid w:val="00886A5E"/>
    <w:rsid w:val="008954A0"/>
    <w:rsid w:val="008C5930"/>
    <w:rsid w:val="008E6305"/>
    <w:rsid w:val="008F797B"/>
    <w:rsid w:val="00951ED9"/>
    <w:rsid w:val="00964101"/>
    <w:rsid w:val="009A05BE"/>
    <w:rsid w:val="009B00D9"/>
    <w:rsid w:val="009B2CBE"/>
    <w:rsid w:val="009D43D6"/>
    <w:rsid w:val="009E10B0"/>
    <w:rsid w:val="009E6261"/>
    <w:rsid w:val="00A05D9B"/>
    <w:rsid w:val="00A12320"/>
    <w:rsid w:val="00A4114F"/>
    <w:rsid w:val="00A503AE"/>
    <w:rsid w:val="00A63B10"/>
    <w:rsid w:val="00A64D6E"/>
    <w:rsid w:val="00A7735E"/>
    <w:rsid w:val="00A803A3"/>
    <w:rsid w:val="00A83F24"/>
    <w:rsid w:val="00AA311C"/>
    <w:rsid w:val="00AA3723"/>
    <w:rsid w:val="00AC2C1E"/>
    <w:rsid w:val="00B24ED3"/>
    <w:rsid w:val="00B268C5"/>
    <w:rsid w:val="00B30259"/>
    <w:rsid w:val="00B6645D"/>
    <w:rsid w:val="00B93D6B"/>
    <w:rsid w:val="00B95516"/>
    <w:rsid w:val="00B969C9"/>
    <w:rsid w:val="00BA4AE0"/>
    <w:rsid w:val="00BA4E0C"/>
    <w:rsid w:val="00BC0CAD"/>
    <w:rsid w:val="00C309C8"/>
    <w:rsid w:val="00C43631"/>
    <w:rsid w:val="00C53253"/>
    <w:rsid w:val="00C637BA"/>
    <w:rsid w:val="00C63D3B"/>
    <w:rsid w:val="00C74F35"/>
    <w:rsid w:val="00C759D6"/>
    <w:rsid w:val="00C900FF"/>
    <w:rsid w:val="00CD3356"/>
    <w:rsid w:val="00CF317A"/>
    <w:rsid w:val="00D07D30"/>
    <w:rsid w:val="00D377AB"/>
    <w:rsid w:val="00D5078A"/>
    <w:rsid w:val="00D53EE1"/>
    <w:rsid w:val="00D55C53"/>
    <w:rsid w:val="00D63481"/>
    <w:rsid w:val="00D85A5C"/>
    <w:rsid w:val="00D93634"/>
    <w:rsid w:val="00D93666"/>
    <w:rsid w:val="00DB436F"/>
    <w:rsid w:val="00DD0034"/>
    <w:rsid w:val="00DD5506"/>
    <w:rsid w:val="00DF3417"/>
    <w:rsid w:val="00E65726"/>
    <w:rsid w:val="00E66E37"/>
    <w:rsid w:val="00E851A7"/>
    <w:rsid w:val="00EA389A"/>
    <w:rsid w:val="00EC0121"/>
    <w:rsid w:val="00EC2E60"/>
    <w:rsid w:val="00EC6678"/>
    <w:rsid w:val="00ED09B5"/>
    <w:rsid w:val="00EE017C"/>
    <w:rsid w:val="00EF2020"/>
    <w:rsid w:val="00EF219E"/>
    <w:rsid w:val="00F04058"/>
    <w:rsid w:val="00F54B56"/>
    <w:rsid w:val="00F54CE2"/>
    <w:rsid w:val="00F77894"/>
    <w:rsid w:val="00F85DFE"/>
    <w:rsid w:val="00FC0BF7"/>
    <w:rsid w:val="00FD72FE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C27E"/>
  <w15:chartTrackingRefBased/>
  <w15:docId w15:val="{002FE504-144B-4689-8BAE-EB722849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5F8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05F8"/>
    <w:pPr>
      <w:spacing w:after="0" w:line="240" w:lineRule="auto"/>
    </w:pPr>
    <w:rPr>
      <w:rFonts w:eastAsiaTheme="minorEastAsia"/>
      <w:kern w:val="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05F8"/>
    <w:rPr>
      <w:rFonts w:eastAsiaTheme="minorEastAsia"/>
      <w:kern w:val="0"/>
      <w:lang w:val="en-US"/>
    </w:rPr>
  </w:style>
  <w:style w:type="paragraph" w:styleId="ListParagraph">
    <w:name w:val="List Paragraph"/>
    <w:basedOn w:val="Normal"/>
    <w:uiPriority w:val="34"/>
    <w:qFormat/>
    <w:rsid w:val="009A0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5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78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65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56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6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haas.berkeley.edu/borenste/download/Regulation00ElecRestruc.pdf" TargetMode="External"/><Relationship Id="rId13" Type="http://schemas.openxmlformats.org/officeDocument/2006/relationships/hyperlink" Target="https://energyrates.ca/why-energy-market-deregulated-canad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ightspace.algonquincollege.com/d2l/le/content/512237/viewContent/7680293/View" TargetMode="External"/><Relationship Id="rId12" Type="http://schemas.openxmlformats.org/officeDocument/2006/relationships/hyperlink" Target="https://www.mercatus.org/research/books/regulation-prim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siness.directenergy.com/what-is-deregulat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rporatefinanceinstitute.com/resources/economics/deregul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ycewire.com/deregulation-definition-and-examples/" TargetMode="External"/><Relationship Id="rId14" Type="http://schemas.openxmlformats.org/officeDocument/2006/relationships/hyperlink" Target="https://policyoptions.irpp.org/magazines/december-2020/carefully-crafted-re-regulation-could-help-our-airlines-surv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rahil.rashid@utoronto.ca</dc:creator>
  <cp:keywords/>
  <dc:description/>
  <cp:lastModifiedBy>Rahil Rashid</cp:lastModifiedBy>
  <cp:revision>2</cp:revision>
  <dcterms:created xsi:type="dcterms:W3CDTF">2024-04-17T03:20:00Z</dcterms:created>
  <dcterms:modified xsi:type="dcterms:W3CDTF">2024-04-17T03:20:00Z</dcterms:modified>
</cp:coreProperties>
</file>